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63E" w:rsidRDefault="0062363E" w:rsidP="00602B6D">
      <w:pPr>
        <w:jc w:val="center"/>
        <w:rPr>
          <w:rStyle w:val="jlqj4b"/>
          <w:b/>
          <w:sz w:val="24"/>
          <w:szCs w:val="24"/>
          <w:lang w:val="cs-CZ"/>
        </w:rPr>
      </w:pPr>
      <w:r w:rsidRPr="0062363E">
        <w:rPr>
          <w:rStyle w:val="jlqj4b"/>
          <w:b/>
          <w:sz w:val="24"/>
          <w:szCs w:val="24"/>
          <w:lang w:val="cs-CZ"/>
        </w:rPr>
        <w:t>Měl by být vzdělávací systém elastičtější – měli bychom si vybírat to, co se chceme učit?</w:t>
      </w:r>
    </w:p>
    <w:p w:rsidR="0062363E" w:rsidRPr="0062363E" w:rsidRDefault="0062363E" w:rsidP="0062363E">
      <w:pPr>
        <w:pStyle w:val="Bezodstpw"/>
        <w:rPr>
          <w:rStyle w:val="jlqj4b"/>
          <w:sz w:val="24"/>
          <w:szCs w:val="24"/>
          <w:lang w:val="cs-CZ"/>
        </w:rPr>
      </w:pPr>
      <w:r w:rsidRPr="0062363E">
        <w:rPr>
          <w:rStyle w:val="jlqj4b"/>
          <w:sz w:val="24"/>
          <w:szCs w:val="24"/>
          <w:lang w:val="cs-CZ"/>
        </w:rPr>
        <w:t xml:space="preserve"> 1. Scénář hodiny </w:t>
      </w:r>
    </w:p>
    <w:p w:rsidR="0062363E" w:rsidRDefault="0062363E" w:rsidP="0062363E">
      <w:pPr>
        <w:pStyle w:val="Bezodstpw"/>
        <w:rPr>
          <w:rStyle w:val="jlqj4b"/>
          <w:sz w:val="24"/>
          <w:szCs w:val="24"/>
          <w:lang w:val="cs-CZ"/>
        </w:rPr>
      </w:pPr>
      <w:r w:rsidRPr="0062363E">
        <w:rPr>
          <w:rStyle w:val="jlqj4b"/>
          <w:sz w:val="24"/>
          <w:szCs w:val="24"/>
          <w:lang w:val="cs-CZ"/>
        </w:rPr>
        <w:t xml:space="preserve">Čas: 90 min. (dvě hodiny) </w:t>
      </w:r>
    </w:p>
    <w:p w:rsidR="0062363E" w:rsidRPr="0062363E" w:rsidRDefault="0062363E" w:rsidP="0062363E">
      <w:pPr>
        <w:pStyle w:val="Bezodstpw"/>
        <w:rPr>
          <w:rStyle w:val="jlqj4b"/>
          <w:sz w:val="24"/>
          <w:szCs w:val="24"/>
          <w:lang w:val="cs-CZ"/>
        </w:rPr>
      </w:pPr>
    </w:p>
    <w:p w:rsidR="0062363E" w:rsidRPr="0062363E" w:rsidRDefault="0062363E" w:rsidP="0062363E">
      <w:pPr>
        <w:pStyle w:val="Bezodstpw"/>
        <w:numPr>
          <w:ilvl w:val="0"/>
          <w:numId w:val="1"/>
        </w:numPr>
        <w:rPr>
          <w:rStyle w:val="jlqj4b"/>
          <w:sz w:val="24"/>
          <w:szCs w:val="24"/>
          <w:lang w:val="cs-CZ"/>
        </w:rPr>
      </w:pPr>
      <w:r w:rsidRPr="0062363E">
        <w:rPr>
          <w:rStyle w:val="jlqj4b"/>
          <w:sz w:val="24"/>
          <w:szCs w:val="24"/>
          <w:lang w:val="cs-CZ"/>
        </w:rPr>
        <w:t xml:space="preserve">Průběh hodiny: </w:t>
      </w:r>
    </w:p>
    <w:p w:rsidR="0062363E" w:rsidRPr="0062363E" w:rsidRDefault="0062363E" w:rsidP="0062363E">
      <w:pPr>
        <w:pStyle w:val="Bezodstpw"/>
        <w:numPr>
          <w:ilvl w:val="0"/>
          <w:numId w:val="1"/>
        </w:numPr>
        <w:rPr>
          <w:rStyle w:val="jlqj4b"/>
          <w:sz w:val="24"/>
          <w:szCs w:val="24"/>
          <w:lang w:val="cs-CZ"/>
        </w:rPr>
      </w:pPr>
      <w:r w:rsidRPr="0062363E">
        <w:rPr>
          <w:rStyle w:val="jlqj4b"/>
          <w:sz w:val="24"/>
          <w:szCs w:val="24"/>
          <w:lang w:val="cs-CZ"/>
        </w:rPr>
        <w:t xml:space="preserve">Přivítání žáků - 1 min. </w:t>
      </w:r>
    </w:p>
    <w:p w:rsidR="0062363E" w:rsidRPr="0062363E" w:rsidRDefault="0062363E" w:rsidP="0062363E">
      <w:pPr>
        <w:pStyle w:val="Bezodstpw"/>
        <w:numPr>
          <w:ilvl w:val="0"/>
          <w:numId w:val="1"/>
        </w:numPr>
        <w:rPr>
          <w:rStyle w:val="jlqj4b"/>
          <w:sz w:val="24"/>
          <w:szCs w:val="24"/>
          <w:lang w:val="cs-CZ"/>
        </w:rPr>
      </w:pPr>
      <w:r w:rsidRPr="0062363E">
        <w:rPr>
          <w:rStyle w:val="jlqj4b"/>
          <w:sz w:val="24"/>
          <w:szCs w:val="24"/>
          <w:lang w:val="cs-CZ"/>
        </w:rPr>
        <w:t xml:space="preserve">Představení tématu a formy práce na hodině - 2 min. </w:t>
      </w:r>
    </w:p>
    <w:p w:rsidR="0062363E" w:rsidRPr="0062363E" w:rsidRDefault="0062363E" w:rsidP="0062363E">
      <w:pPr>
        <w:pStyle w:val="Bezodstpw"/>
        <w:numPr>
          <w:ilvl w:val="0"/>
          <w:numId w:val="1"/>
        </w:numPr>
        <w:rPr>
          <w:rStyle w:val="jlqj4b"/>
          <w:sz w:val="24"/>
          <w:szCs w:val="24"/>
          <w:lang w:val="cs-CZ"/>
        </w:rPr>
      </w:pPr>
      <w:r w:rsidRPr="0062363E">
        <w:rPr>
          <w:rStyle w:val="jlqj4b"/>
          <w:sz w:val="24"/>
          <w:szCs w:val="24"/>
          <w:lang w:val="cs-CZ"/>
        </w:rPr>
        <w:t xml:space="preserve">Prezentace filmu – 5 min. </w:t>
      </w:r>
    </w:p>
    <w:p w:rsidR="0062363E" w:rsidRPr="0062363E" w:rsidRDefault="0062363E" w:rsidP="0062363E">
      <w:pPr>
        <w:pStyle w:val="Bezodstpw"/>
        <w:numPr>
          <w:ilvl w:val="0"/>
          <w:numId w:val="1"/>
        </w:numPr>
        <w:rPr>
          <w:rStyle w:val="jlqj4b"/>
          <w:sz w:val="24"/>
          <w:szCs w:val="24"/>
          <w:lang w:val="cs-CZ"/>
        </w:rPr>
      </w:pPr>
      <w:r w:rsidRPr="0062363E">
        <w:rPr>
          <w:rStyle w:val="jlqj4b"/>
          <w:sz w:val="24"/>
          <w:szCs w:val="24"/>
          <w:lang w:val="cs-CZ"/>
        </w:rPr>
        <w:t xml:space="preserve">Rozdělení třídy do dvou skupin (libovolný způsob rozdělení) – 2 min. </w:t>
      </w:r>
    </w:p>
    <w:p w:rsidR="0062363E" w:rsidRPr="0062363E" w:rsidRDefault="0062363E" w:rsidP="0062363E">
      <w:pPr>
        <w:pStyle w:val="Bezodstpw"/>
        <w:numPr>
          <w:ilvl w:val="0"/>
          <w:numId w:val="1"/>
        </w:numPr>
        <w:rPr>
          <w:rStyle w:val="jlqj4b"/>
          <w:sz w:val="24"/>
          <w:szCs w:val="24"/>
          <w:lang w:val="cs-CZ"/>
        </w:rPr>
      </w:pPr>
      <w:r w:rsidRPr="0062363E">
        <w:rPr>
          <w:rStyle w:val="jlqj4b"/>
          <w:sz w:val="24"/>
          <w:szCs w:val="24"/>
          <w:lang w:val="cs-CZ"/>
        </w:rPr>
        <w:t xml:space="preserve">Losování strany (za výběr vzdělávacího obsahu, za určení základních učebních osnov) – 1 min. </w:t>
      </w:r>
    </w:p>
    <w:p w:rsidR="0062363E" w:rsidRPr="0062363E" w:rsidRDefault="0062363E" w:rsidP="0062363E">
      <w:pPr>
        <w:pStyle w:val="Bezodstpw"/>
        <w:numPr>
          <w:ilvl w:val="0"/>
          <w:numId w:val="1"/>
        </w:numPr>
        <w:rPr>
          <w:rStyle w:val="jlqj4b"/>
          <w:sz w:val="24"/>
          <w:szCs w:val="24"/>
          <w:lang w:val="cs-CZ"/>
        </w:rPr>
      </w:pPr>
      <w:r w:rsidRPr="0062363E">
        <w:rPr>
          <w:rStyle w:val="jlqj4b"/>
          <w:sz w:val="24"/>
          <w:szCs w:val="24"/>
          <w:lang w:val="cs-CZ"/>
        </w:rPr>
        <w:t xml:space="preserve">Příprava k diskusi – rozdání otázek a zabezpečení přístupu na internet – 20 – 25 min. </w:t>
      </w:r>
    </w:p>
    <w:p w:rsidR="0062363E" w:rsidRPr="0062363E" w:rsidRDefault="0062363E" w:rsidP="0062363E">
      <w:pPr>
        <w:pStyle w:val="Bezodstpw"/>
        <w:numPr>
          <w:ilvl w:val="0"/>
          <w:numId w:val="1"/>
        </w:numPr>
        <w:rPr>
          <w:rStyle w:val="jlqj4b"/>
          <w:sz w:val="24"/>
          <w:szCs w:val="24"/>
          <w:lang w:val="cs-CZ"/>
        </w:rPr>
      </w:pPr>
      <w:r w:rsidRPr="0062363E">
        <w:rPr>
          <w:rStyle w:val="jlqj4b"/>
          <w:sz w:val="24"/>
          <w:szCs w:val="24"/>
          <w:lang w:val="cs-CZ"/>
        </w:rPr>
        <w:t xml:space="preserve">Diskuse – 35 – 45 min. </w:t>
      </w:r>
    </w:p>
    <w:p w:rsidR="0062363E" w:rsidRPr="0062363E" w:rsidRDefault="0062363E" w:rsidP="0062363E">
      <w:pPr>
        <w:pStyle w:val="Bezodstpw"/>
        <w:numPr>
          <w:ilvl w:val="0"/>
          <w:numId w:val="1"/>
        </w:numPr>
        <w:rPr>
          <w:rStyle w:val="jlqj4b"/>
          <w:sz w:val="24"/>
          <w:szCs w:val="24"/>
          <w:lang w:val="cs-CZ"/>
        </w:rPr>
      </w:pPr>
      <w:r w:rsidRPr="0062363E">
        <w:rPr>
          <w:rStyle w:val="jlqj4b"/>
          <w:sz w:val="24"/>
          <w:szCs w:val="24"/>
          <w:lang w:val="cs-CZ"/>
        </w:rPr>
        <w:t xml:space="preserve">Shrnutí diskuse, poukázání na její silně stránky. Ohodnocení nejaktivnějších žáků dobrou známkou - 5 - 9 min. </w:t>
      </w:r>
    </w:p>
    <w:p w:rsidR="0062363E" w:rsidRPr="0062363E" w:rsidRDefault="0062363E" w:rsidP="0062363E">
      <w:pPr>
        <w:pStyle w:val="Bezodstpw"/>
        <w:ind w:left="720"/>
        <w:rPr>
          <w:rStyle w:val="jlqj4b"/>
          <w:sz w:val="24"/>
          <w:szCs w:val="24"/>
          <w:lang w:val="cs-CZ"/>
        </w:rPr>
      </w:pPr>
      <w:r w:rsidRPr="0062363E">
        <w:rPr>
          <w:rStyle w:val="jlqj4b"/>
          <w:sz w:val="24"/>
          <w:szCs w:val="24"/>
          <w:lang w:val="cs-CZ"/>
        </w:rPr>
        <w:t xml:space="preserve">Pokyny a pokyny o tom, jak provádět diskusi během didaktického procesu, naleznete ve 2. části Všeobecných doporučení týkajících se realizace diskuse, která je určena učitelům mládeže se sluchovým postižením. </w:t>
      </w:r>
    </w:p>
    <w:p w:rsidR="0062363E" w:rsidRDefault="0062363E" w:rsidP="0062363E">
      <w:pPr>
        <w:pStyle w:val="Bezodstpw"/>
        <w:rPr>
          <w:rStyle w:val="jlqj4b"/>
          <w:sz w:val="24"/>
          <w:szCs w:val="24"/>
          <w:lang w:val="cs-CZ"/>
        </w:rPr>
      </w:pPr>
    </w:p>
    <w:p w:rsidR="0062363E" w:rsidRDefault="0062363E" w:rsidP="0062363E">
      <w:pPr>
        <w:pStyle w:val="Bezodstpw"/>
        <w:rPr>
          <w:rStyle w:val="jlqj4b"/>
          <w:sz w:val="24"/>
          <w:szCs w:val="24"/>
          <w:lang w:val="cs-CZ"/>
        </w:rPr>
      </w:pPr>
    </w:p>
    <w:p w:rsidR="00AE41BE" w:rsidRDefault="0062363E" w:rsidP="0062363E">
      <w:pPr>
        <w:pStyle w:val="Bezodstpw"/>
        <w:rPr>
          <w:rStyle w:val="jlqj4b"/>
          <w:sz w:val="24"/>
          <w:szCs w:val="24"/>
          <w:lang w:val="cs-CZ"/>
        </w:rPr>
      </w:pPr>
      <w:r w:rsidRPr="0062363E">
        <w:rPr>
          <w:rStyle w:val="jlqj4b"/>
          <w:sz w:val="24"/>
          <w:szCs w:val="24"/>
          <w:lang w:val="cs-CZ"/>
        </w:rPr>
        <w:t>2. Otázky pro žáky. Během přípravy na diskusi by měl učitel rozdat žákům otázky.</w:t>
      </w:r>
    </w:p>
    <w:p w:rsidR="0062363E" w:rsidRDefault="0062363E" w:rsidP="0062363E">
      <w:pPr>
        <w:pStyle w:val="Bezodstpw"/>
        <w:rPr>
          <w:rStyle w:val="jlqj4b"/>
          <w:sz w:val="24"/>
          <w:szCs w:val="24"/>
          <w:lang w:val="cs-CZ"/>
        </w:rPr>
      </w:pPr>
    </w:p>
    <w:tbl>
      <w:tblPr>
        <w:tblStyle w:val="Tabela-Siatka"/>
        <w:tblW w:w="0" w:type="auto"/>
        <w:tblInd w:w="392" w:type="dxa"/>
        <w:tblLook w:val="04A0" w:firstRow="1" w:lastRow="0" w:firstColumn="1" w:lastColumn="0" w:noHBand="0" w:noVBand="1"/>
      </w:tblPr>
      <w:tblGrid>
        <w:gridCol w:w="4624"/>
        <w:gridCol w:w="4272"/>
      </w:tblGrid>
      <w:tr w:rsidR="0062363E" w:rsidRPr="001F1325" w:rsidTr="0085037D">
        <w:tc>
          <w:tcPr>
            <w:tcW w:w="4624" w:type="dxa"/>
          </w:tcPr>
          <w:p w:rsidR="0062363E" w:rsidRPr="0062363E" w:rsidRDefault="0062363E" w:rsidP="0085037D">
            <w:pPr>
              <w:pStyle w:val="Akapitzlist"/>
              <w:ind w:left="0"/>
              <w:jc w:val="center"/>
              <w:rPr>
                <w:b/>
                <w:bCs/>
                <w:color w:val="FF0000"/>
                <w:lang w:val="sk-SK"/>
              </w:rPr>
            </w:pPr>
            <w:r w:rsidRPr="0062363E">
              <w:rPr>
                <w:rStyle w:val="jlqj4b"/>
                <w:b/>
                <w:color w:val="FF0000"/>
                <w:lang w:val="cs-CZ"/>
              </w:rPr>
              <w:t>Otázky pro zastánce volby vzdělávacího obsahu</w:t>
            </w:r>
          </w:p>
        </w:tc>
        <w:tc>
          <w:tcPr>
            <w:tcW w:w="4272" w:type="dxa"/>
          </w:tcPr>
          <w:p w:rsidR="0062363E" w:rsidRPr="0062363E" w:rsidRDefault="0062363E" w:rsidP="0085037D">
            <w:pPr>
              <w:pStyle w:val="Akapitzlist"/>
              <w:ind w:left="0"/>
              <w:jc w:val="center"/>
              <w:rPr>
                <w:b/>
                <w:bCs/>
                <w:color w:val="FF0000"/>
                <w:lang w:val="sk-SK"/>
              </w:rPr>
            </w:pPr>
            <w:r w:rsidRPr="0062363E">
              <w:rPr>
                <w:rStyle w:val="jlqj4b"/>
                <w:b/>
                <w:color w:val="FF0000"/>
                <w:lang w:val="cs-CZ"/>
              </w:rPr>
              <w:t>Otázky pro zastánce obecně určených vzdělávacích osnov</w:t>
            </w:r>
          </w:p>
        </w:tc>
      </w:tr>
      <w:tr w:rsidR="0062363E" w:rsidRPr="00AD1D17" w:rsidTr="0085037D">
        <w:trPr>
          <w:trHeight w:val="11635"/>
        </w:trPr>
        <w:tc>
          <w:tcPr>
            <w:tcW w:w="4624" w:type="dxa"/>
          </w:tcPr>
          <w:p w:rsidR="0062363E" w:rsidRPr="00777FAE" w:rsidRDefault="0062363E" w:rsidP="0062363E">
            <w:pPr>
              <w:jc w:val="both"/>
              <w:rPr>
                <w:rStyle w:val="jlqj4b"/>
                <w:sz w:val="24"/>
                <w:szCs w:val="24"/>
                <w:lang w:val="cs-CZ"/>
              </w:rPr>
            </w:pPr>
          </w:p>
          <w:p w:rsidR="0062363E" w:rsidRPr="00777FAE" w:rsidRDefault="0062363E" w:rsidP="0062363E">
            <w:pPr>
              <w:jc w:val="both"/>
              <w:rPr>
                <w:rStyle w:val="jlqj4b"/>
                <w:sz w:val="24"/>
                <w:szCs w:val="24"/>
                <w:lang w:val="cs-CZ"/>
              </w:rPr>
            </w:pPr>
            <w:r w:rsidRPr="00777FAE">
              <w:rPr>
                <w:rStyle w:val="jlqj4b"/>
                <w:sz w:val="24"/>
                <w:szCs w:val="24"/>
                <w:lang w:val="cs-CZ"/>
              </w:rPr>
              <w:t xml:space="preserve">Odráží aktuální vzdělávací systém požadavky současného světa? </w:t>
            </w:r>
          </w:p>
          <w:p w:rsidR="0062363E" w:rsidRPr="00777FAE" w:rsidRDefault="0062363E" w:rsidP="0062363E">
            <w:pPr>
              <w:jc w:val="both"/>
              <w:rPr>
                <w:rStyle w:val="jlqj4b"/>
                <w:sz w:val="24"/>
                <w:szCs w:val="24"/>
                <w:lang w:val="cs-CZ"/>
              </w:rPr>
            </w:pPr>
            <w:r w:rsidRPr="00777FAE">
              <w:rPr>
                <w:rStyle w:val="jlqj4b"/>
                <w:sz w:val="24"/>
                <w:szCs w:val="24"/>
                <w:lang w:val="cs-CZ"/>
              </w:rPr>
              <w:t xml:space="preserve">Rozvíjí škola všechny zájmy a talenty žáků? Je možné, aby byl někdo geniální v matematice a velmi slabý v jiném předmětu? Je možné propadnout z jednoho předmětu a zároveň být výjimečný v druhém předmětu? Musí všichni vědět všechno (o všech předmětech)? </w:t>
            </w:r>
          </w:p>
          <w:p w:rsidR="0062363E" w:rsidRPr="00777FAE" w:rsidRDefault="0062363E" w:rsidP="0062363E">
            <w:pPr>
              <w:jc w:val="both"/>
              <w:rPr>
                <w:rStyle w:val="jlqj4b"/>
                <w:sz w:val="24"/>
                <w:szCs w:val="24"/>
                <w:lang w:val="cs-CZ"/>
              </w:rPr>
            </w:pPr>
            <w:r w:rsidRPr="00777FAE">
              <w:rPr>
                <w:rStyle w:val="jlqj4b"/>
                <w:sz w:val="24"/>
                <w:szCs w:val="24"/>
                <w:lang w:val="cs-CZ"/>
              </w:rPr>
              <w:t xml:space="preserve">Neměla by v první řadě škola rozvíjet talenty žáků a méně se soustředit na jejich nedostatky? </w:t>
            </w:r>
          </w:p>
          <w:p w:rsidR="0062363E" w:rsidRPr="00777FAE" w:rsidRDefault="0062363E" w:rsidP="0062363E">
            <w:pPr>
              <w:jc w:val="both"/>
              <w:rPr>
                <w:rStyle w:val="jlqj4b"/>
                <w:sz w:val="24"/>
                <w:szCs w:val="24"/>
                <w:lang w:val="cs-CZ"/>
              </w:rPr>
            </w:pPr>
            <w:r w:rsidRPr="00777FAE">
              <w:rPr>
                <w:rStyle w:val="jlqj4b"/>
                <w:sz w:val="24"/>
                <w:szCs w:val="24"/>
                <w:lang w:val="cs-CZ"/>
              </w:rPr>
              <w:t xml:space="preserve">Neučíme se raději to, co nás zajímá? </w:t>
            </w:r>
          </w:p>
          <w:p w:rsidR="0062363E" w:rsidRPr="00777FAE" w:rsidRDefault="0062363E" w:rsidP="0062363E">
            <w:pPr>
              <w:jc w:val="both"/>
              <w:rPr>
                <w:rStyle w:val="jlqj4b"/>
                <w:sz w:val="24"/>
                <w:szCs w:val="24"/>
                <w:lang w:val="cs-CZ"/>
              </w:rPr>
            </w:pPr>
            <w:r w:rsidRPr="00777FAE">
              <w:rPr>
                <w:rStyle w:val="jlqj4b"/>
                <w:sz w:val="24"/>
                <w:szCs w:val="24"/>
                <w:lang w:val="cs-CZ"/>
              </w:rPr>
              <w:t xml:space="preserve">Není to tak, že se raději učíme to, co jsme si vybrali, než znalosti určené shora? </w:t>
            </w:r>
          </w:p>
          <w:p w:rsidR="0062363E" w:rsidRPr="00777FAE" w:rsidRDefault="0062363E" w:rsidP="0062363E">
            <w:pPr>
              <w:jc w:val="both"/>
              <w:rPr>
                <w:rStyle w:val="jlqj4b"/>
                <w:sz w:val="24"/>
                <w:szCs w:val="24"/>
                <w:lang w:val="cs-CZ"/>
              </w:rPr>
            </w:pPr>
            <w:r w:rsidRPr="00777FAE">
              <w:rPr>
                <w:rStyle w:val="jlqj4b"/>
                <w:sz w:val="24"/>
                <w:szCs w:val="24"/>
                <w:lang w:val="cs-CZ"/>
              </w:rPr>
              <w:t xml:space="preserve">Nemají žáci, kteří si vzdělávací obsahy sami vybrali, šanci na lepší výsledky a úspěch v daném předmětu? </w:t>
            </w:r>
          </w:p>
          <w:p w:rsidR="0062363E" w:rsidRPr="00777FAE" w:rsidRDefault="0062363E" w:rsidP="0062363E">
            <w:pPr>
              <w:jc w:val="both"/>
              <w:rPr>
                <w:rStyle w:val="jlqj4b"/>
                <w:sz w:val="24"/>
                <w:szCs w:val="24"/>
                <w:lang w:val="cs-CZ"/>
              </w:rPr>
            </w:pPr>
            <w:r w:rsidRPr="00777FAE">
              <w:rPr>
                <w:rStyle w:val="jlqj4b"/>
                <w:sz w:val="24"/>
                <w:szCs w:val="24"/>
                <w:lang w:val="cs-CZ"/>
              </w:rPr>
              <w:t xml:space="preserve">Jak zvládají mezinárodní kompetenční testy žáci v zemích, ve kterých je větší pružnost a menší tlak na vzdělávací obsah? </w:t>
            </w:r>
          </w:p>
          <w:p w:rsidR="0062363E" w:rsidRPr="00777FAE" w:rsidRDefault="0062363E" w:rsidP="0062363E">
            <w:pPr>
              <w:jc w:val="both"/>
              <w:rPr>
                <w:rStyle w:val="jlqj4b"/>
                <w:sz w:val="24"/>
                <w:szCs w:val="24"/>
                <w:lang w:val="cs-CZ"/>
              </w:rPr>
            </w:pPr>
            <w:r w:rsidRPr="00777FAE">
              <w:rPr>
                <w:rStyle w:val="jlqj4b"/>
                <w:sz w:val="24"/>
                <w:szCs w:val="24"/>
                <w:lang w:val="cs-CZ"/>
              </w:rPr>
              <w:t xml:space="preserve">Pokud bychom dali žákům možnost vybrat si předmět, který se chtějí učit, zlepšilo by to vzdělávací úroveň a stimulovalo učitele k tomu, aby své hodiny vedly zajímavějším způsobem? </w:t>
            </w:r>
          </w:p>
          <w:p w:rsidR="0062363E" w:rsidRPr="00777FAE" w:rsidRDefault="0062363E" w:rsidP="0062363E">
            <w:pPr>
              <w:jc w:val="both"/>
              <w:rPr>
                <w:rStyle w:val="jlqj4b"/>
                <w:sz w:val="24"/>
                <w:szCs w:val="24"/>
                <w:lang w:val="cs-CZ"/>
              </w:rPr>
            </w:pPr>
            <w:r w:rsidRPr="00777FAE">
              <w:rPr>
                <w:rStyle w:val="jlqj4b"/>
                <w:sz w:val="24"/>
                <w:szCs w:val="24"/>
                <w:lang w:val="cs-CZ"/>
              </w:rPr>
              <w:t>Nemuseli by se učitelé více snažit, co by zvýšilo úroveň vzdělávání?</w:t>
            </w:r>
          </w:p>
          <w:p w:rsidR="0062363E" w:rsidRPr="00777FAE" w:rsidRDefault="0062363E" w:rsidP="0062363E">
            <w:pPr>
              <w:jc w:val="both"/>
              <w:rPr>
                <w:rStyle w:val="jlqj4b"/>
                <w:sz w:val="24"/>
                <w:szCs w:val="24"/>
                <w:lang w:val="cs-CZ"/>
              </w:rPr>
            </w:pPr>
            <w:r w:rsidRPr="00777FAE">
              <w:rPr>
                <w:rStyle w:val="jlqj4b"/>
                <w:sz w:val="24"/>
                <w:szCs w:val="24"/>
                <w:lang w:val="cs-CZ"/>
              </w:rPr>
              <w:t xml:space="preserve"> Jsou informace, o kterých se učíme ve škole snadno dostupné. na internetu? </w:t>
            </w:r>
          </w:p>
          <w:p w:rsidR="0062363E" w:rsidRPr="00777FAE" w:rsidRDefault="0062363E" w:rsidP="0062363E">
            <w:pPr>
              <w:jc w:val="both"/>
              <w:rPr>
                <w:rStyle w:val="jlqj4b"/>
                <w:sz w:val="24"/>
                <w:szCs w:val="24"/>
                <w:lang w:val="cs-CZ"/>
              </w:rPr>
            </w:pPr>
            <w:r w:rsidRPr="00777FAE">
              <w:rPr>
                <w:rStyle w:val="jlqj4b"/>
                <w:sz w:val="24"/>
                <w:szCs w:val="24"/>
                <w:lang w:val="cs-CZ"/>
              </w:rPr>
              <w:t>Není dnes důležitější naučit se kriticky myslet?</w:t>
            </w:r>
          </w:p>
          <w:p w:rsidR="0062363E" w:rsidRPr="00777FAE" w:rsidRDefault="0062363E" w:rsidP="0062363E">
            <w:pPr>
              <w:jc w:val="both"/>
              <w:rPr>
                <w:rStyle w:val="jlqj4b"/>
                <w:sz w:val="24"/>
                <w:szCs w:val="24"/>
                <w:lang w:val="cs-CZ"/>
              </w:rPr>
            </w:pPr>
            <w:r w:rsidRPr="00777FAE">
              <w:rPr>
                <w:rStyle w:val="jlqj4b"/>
                <w:sz w:val="24"/>
                <w:szCs w:val="24"/>
                <w:lang w:val="cs-CZ"/>
              </w:rPr>
              <w:t xml:space="preserve"> Je příprava žáka na život v měnícím se prostředí důležitější než poznávání konkrétního vzdělávacího obsahu? </w:t>
            </w:r>
          </w:p>
          <w:p w:rsidR="0062363E" w:rsidRPr="00777FAE" w:rsidRDefault="0062363E" w:rsidP="0062363E">
            <w:pPr>
              <w:jc w:val="both"/>
              <w:rPr>
                <w:sz w:val="24"/>
                <w:szCs w:val="24"/>
              </w:rPr>
            </w:pPr>
            <w:r w:rsidRPr="00777FAE">
              <w:rPr>
                <w:rStyle w:val="jlqj4b"/>
                <w:sz w:val="24"/>
                <w:szCs w:val="24"/>
                <w:lang w:val="cs-CZ"/>
              </w:rPr>
              <w:t>Na co se musíme učit to „vše“?</w:t>
            </w:r>
          </w:p>
        </w:tc>
        <w:tc>
          <w:tcPr>
            <w:tcW w:w="4272" w:type="dxa"/>
          </w:tcPr>
          <w:p w:rsidR="0062363E" w:rsidRPr="00777FAE" w:rsidRDefault="0062363E" w:rsidP="0085037D">
            <w:pPr>
              <w:pStyle w:val="Akapitzlist"/>
              <w:ind w:left="0"/>
              <w:jc w:val="both"/>
              <w:rPr>
                <w:rStyle w:val="jlqj4b"/>
                <w:lang w:val="cs-CZ"/>
              </w:rPr>
            </w:pPr>
          </w:p>
          <w:p w:rsidR="0062363E" w:rsidRPr="00777FAE" w:rsidRDefault="0062363E" w:rsidP="0085037D">
            <w:pPr>
              <w:pStyle w:val="Akapitzlist"/>
              <w:ind w:left="0"/>
              <w:jc w:val="both"/>
              <w:rPr>
                <w:rStyle w:val="jlqj4b"/>
                <w:sz w:val="24"/>
                <w:szCs w:val="24"/>
                <w:lang w:val="cs-CZ"/>
              </w:rPr>
            </w:pPr>
            <w:r w:rsidRPr="00777FAE">
              <w:rPr>
                <w:rStyle w:val="jlqj4b"/>
                <w:sz w:val="24"/>
                <w:szCs w:val="24"/>
                <w:lang w:val="cs-CZ"/>
              </w:rPr>
              <w:t xml:space="preserve">Vědí mladí a nezkušení lidé, které kompetence budou potřebovat během jejich profesní kariéry? Dokážou říct, co se jim bude v životě hodit? </w:t>
            </w:r>
          </w:p>
          <w:p w:rsidR="0062363E" w:rsidRPr="00777FAE" w:rsidRDefault="0062363E" w:rsidP="0085037D">
            <w:pPr>
              <w:pStyle w:val="Akapitzlist"/>
              <w:ind w:left="0"/>
              <w:jc w:val="both"/>
              <w:rPr>
                <w:rStyle w:val="jlqj4b"/>
                <w:sz w:val="24"/>
                <w:szCs w:val="24"/>
                <w:lang w:val="cs-CZ"/>
              </w:rPr>
            </w:pPr>
            <w:r w:rsidRPr="00777FAE">
              <w:rPr>
                <w:rStyle w:val="jlqj4b"/>
                <w:sz w:val="24"/>
                <w:szCs w:val="24"/>
                <w:lang w:val="cs-CZ"/>
              </w:rPr>
              <w:t xml:space="preserve">Neučíme se rychleji to, co je pro nás jednodušší? Pokud ano, nepotřebujeme nudné obsahy? </w:t>
            </w:r>
          </w:p>
          <w:p w:rsidR="0062363E" w:rsidRPr="00777FAE" w:rsidRDefault="0062363E" w:rsidP="0085037D">
            <w:pPr>
              <w:pStyle w:val="Akapitzlist"/>
              <w:ind w:left="0"/>
              <w:jc w:val="both"/>
              <w:rPr>
                <w:rStyle w:val="jlqj4b"/>
                <w:sz w:val="24"/>
                <w:szCs w:val="24"/>
                <w:lang w:val="cs-CZ"/>
              </w:rPr>
            </w:pPr>
            <w:r w:rsidRPr="00777FAE">
              <w:rPr>
                <w:rStyle w:val="jlqj4b"/>
                <w:sz w:val="24"/>
                <w:szCs w:val="24"/>
                <w:lang w:val="cs-CZ"/>
              </w:rPr>
              <w:t xml:space="preserve">Měli bychom se učit i těžší předměty? Musíme-li se něco naučit, získáme dovednosti a znalosti. Bylo by možné rozšířit si kompetence v dané oblasti, kdybychom k tomu nebyli donuceni? </w:t>
            </w:r>
          </w:p>
          <w:p w:rsidR="0062363E" w:rsidRPr="00777FAE" w:rsidRDefault="0062363E" w:rsidP="0085037D">
            <w:pPr>
              <w:pStyle w:val="Akapitzlist"/>
              <w:ind w:left="0"/>
              <w:jc w:val="both"/>
              <w:rPr>
                <w:rStyle w:val="jlqj4b"/>
                <w:sz w:val="24"/>
                <w:szCs w:val="24"/>
                <w:lang w:val="cs-CZ"/>
              </w:rPr>
            </w:pPr>
            <w:r w:rsidRPr="00777FAE">
              <w:rPr>
                <w:rStyle w:val="jlqj4b"/>
                <w:sz w:val="24"/>
                <w:szCs w:val="24"/>
                <w:lang w:val="cs-CZ"/>
              </w:rPr>
              <w:t xml:space="preserve">Měla by mít každá osoba, která skončí školu znalosti z různých oblastí fungování světa? Pokud bychom neučili děti číst, naučili by se to samé, nebo by si raději hráli? Rozvíjejí povinnosti, v rámci toho i povinnost učit se, schopnosti a talenty? </w:t>
            </w:r>
          </w:p>
          <w:p w:rsidR="0062363E" w:rsidRPr="00777FAE" w:rsidRDefault="0062363E" w:rsidP="0085037D">
            <w:pPr>
              <w:pStyle w:val="Akapitzlist"/>
              <w:ind w:left="0"/>
              <w:jc w:val="both"/>
              <w:rPr>
                <w:rStyle w:val="jlqj4b"/>
                <w:sz w:val="24"/>
                <w:szCs w:val="24"/>
                <w:lang w:val="cs-CZ"/>
              </w:rPr>
            </w:pPr>
            <w:r w:rsidRPr="00777FAE">
              <w:rPr>
                <w:rStyle w:val="jlqj4b"/>
                <w:sz w:val="24"/>
                <w:szCs w:val="24"/>
                <w:lang w:val="cs-CZ"/>
              </w:rPr>
              <w:t xml:space="preserve">Měla by škola rozvíjet jen talenty a zájmy žáka, nebo by mu měla předávat i znalosti a formovat jeho dovednosti v různých oblastech. Nejsou vzdělávací profily obsahem, který si chce žák rozšířit? Dokážeme tím, že se učíme jen vybrané předměty, naučit a osvojovat si různorodé obsahy, vyvozovat závěry, rozlišovat mezi příčinou a následkem, vidět logické souvislosti a rozpory a správně definovat a řešit problémy? </w:t>
            </w:r>
          </w:p>
          <w:p w:rsidR="0062363E" w:rsidRPr="00777FAE" w:rsidRDefault="0062363E" w:rsidP="0085037D">
            <w:pPr>
              <w:pStyle w:val="Akapitzlist"/>
              <w:ind w:left="0"/>
              <w:jc w:val="both"/>
              <w:rPr>
                <w:rStyle w:val="jlqj4b"/>
                <w:sz w:val="24"/>
                <w:szCs w:val="24"/>
                <w:lang w:val="cs-CZ"/>
              </w:rPr>
            </w:pPr>
            <w:r w:rsidRPr="00777FAE">
              <w:rPr>
                <w:rStyle w:val="jlqj4b"/>
                <w:sz w:val="24"/>
                <w:szCs w:val="24"/>
                <w:lang w:val="cs-CZ"/>
              </w:rPr>
              <w:t xml:space="preserve">Poskytuje škola obecný základ v mnoha oblastech nebo podrobně učí vzdělávací obsah na univerzitní úrovni? </w:t>
            </w:r>
          </w:p>
          <w:p w:rsidR="0062363E" w:rsidRPr="00777FAE" w:rsidRDefault="0062363E" w:rsidP="0085037D">
            <w:pPr>
              <w:pStyle w:val="Akapitzlist"/>
              <w:ind w:left="0"/>
              <w:jc w:val="both"/>
              <w:rPr>
                <w:sz w:val="24"/>
                <w:szCs w:val="24"/>
                <w:lang w:val="sk-SK"/>
              </w:rPr>
            </w:pPr>
            <w:r w:rsidRPr="00777FAE">
              <w:rPr>
                <w:rStyle w:val="jlqj4b"/>
                <w:sz w:val="24"/>
                <w:szCs w:val="24"/>
                <w:lang w:val="cs-CZ"/>
              </w:rPr>
              <w:t>Měla by škola poskytnout všeobecný vzdělávací základ, který by pak mohl každý rozvíjet na úrovni vysokoškolského vzdělávání?</w:t>
            </w:r>
          </w:p>
        </w:tc>
      </w:tr>
    </w:tbl>
    <w:p w:rsidR="0062363E" w:rsidRPr="00AD1D17" w:rsidRDefault="0062363E" w:rsidP="0062363E">
      <w:pPr>
        <w:jc w:val="both"/>
        <w:rPr>
          <w:sz w:val="24"/>
          <w:szCs w:val="24"/>
        </w:rPr>
      </w:pPr>
    </w:p>
    <w:p w:rsidR="0062363E" w:rsidRDefault="0062363E" w:rsidP="0062363E">
      <w:pPr>
        <w:pStyle w:val="Bezodstpw"/>
        <w:rPr>
          <w:rStyle w:val="jlqj4b"/>
          <w:lang w:val="cs-CZ"/>
        </w:rPr>
      </w:pPr>
      <w:r>
        <w:rPr>
          <w:rStyle w:val="jlqj4b"/>
          <w:lang w:val="cs-CZ"/>
        </w:rPr>
        <w:t xml:space="preserve">3. Obsahy pro učitele </w:t>
      </w:r>
    </w:p>
    <w:p w:rsidR="0062363E" w:rsidRDefault="0062363E" w:rsidP="0062363E">
      <w:pPr>
        <w:pStyle w:val="Bezodstpw"/>
        <w:rPr>
          <w:rStyle w:val="jlqj4b"/>
          <w:lang w:val="cs-CZ"/>
        </w:rPr>
      </w:pPr>
      <w:r>
        <w:rPr>
          <w:rStyle w:val="jlqj4b"/>
          <w:lang w:val="cs-CZ"/>
        </w:rPr>
        <w:t>1) Vybrané argumenty, které mohou být využívány během diskuse.</w:t>
      </w:r>
      <w:r>
        <w:rPr>
          <w:rStyle w:val="viiyi"/>
          <w:lang w:val="cs-CZ"/>
        </w:rPr>
        <w:t xml:space="preserve"> </w:t>
      </w:r>
      <w:r>
        <w:rPr>
          <w:rStyle w:val="jlqj4b"/>
          <w:lang w:val="cs-CZ"/>
        </w:rPr>
        <w:t>Případné předání argumentů žáků by mělo být realizováno na základě zásad, které jsou uvedeny ve 2. kapitole: Všeobecných doporučení pro učitele týkajících se realizace diskuse během práce s mládeží se sluchovým postižením.</w:t>
      </w:r>
    </w:p>
    <w:p w:rsidR="0062363E" w:rsidRDefault="0062363E" w:rsidP="0062363E">
      <w:pPr>
        <w:pStyle w:val="Bezodstpw"/>
        <w:rPr>
          <w:rStyle w:val="jlqj4b"/>
          <w:lang w:val="cs-CZ"/>
        </w:rPr>
      </w:pPr>
    </w:p>
    <w:tbl>
      <w:tblPr>
        <w:tblStyle w:val="Tabela-Siatka"/>
        <w:tblW w:w="0" w:type="auto"/>
        <w:tblInd w:w="720" w:type="dxa"/>
        <w:tblLook w:val="04A0" w:firstRow="1" w:lastRow="0" w:firstColumn="1" w:lastColumn="0" w:noHBand="0" w:noVBand="1"/>
      </w:tblPr>
      <w:tblGrid>
        <w:gridCol w:w="4204"/>
        <w:gridCol w:w="4138"/>
      </w:tblGrid>
      <w:tr w:rsidR="0062363E" w:rsidRPr="00AD1D17" w:rsidTr="0085037D">
        <w:tc>
          <w:tcPr>
            <w:tcW w:w="4204" w:type="dxa"/>
          </w:tcPr>
          <w:p w:rsidR="0062363E" w:rsidRPr="00777FAE" w:rsidRDefault="0062363E" w:rsidP="0085037D">
            <w:pPr>
              <w:pStyle w:val="Akapitzlist"/>
              <w:ind w:left="0"/>
              <w:jc w:val="center"/>
              <w:rPr>
                <w:b/>
                <w:bCs/>
                <w:sz w:val="24"/>
                <w:szCs w:val="24"/>
              </w:rPr>
            </w:pPr>
            <w:bookmarkStart w:id="0" w:name="_GoBack" w:colFirst="0" w:colLast="1"/>
            <w:r w:rsidRPr="00777FAE">
              <w:rPr>
                <w:rStyle w:val="jlqj4b"/>
                <w:b/>
                <w:lang w:val="cs-CZ"/>
              </w:rPr>
              <w:lastRenderedPageBreak/>
              <w:t>Argumenty pro zastánce volby vzdělávacího obsahu</w:t>
            </w:r>
          </w:p>
        </w:tc>
        <w:tc>
          <w:tcPr>
            <w:tcW w:w="4138" w:type="dxa"/>
          </w:tcPr>
          <w:p w:rsidR="0062363E" w:rsidRPr="00777FAE" w:rsidRDefault="0062363E" w:rsidP="0085037D">
            <w:pPr>
              <w:pStyle w:val="Akapitzlist"/>
              <w:ind w:left="0"/>
              <w:jc w:val="center"/>
              <w:rPr>
                <w:b/>
                <w:bCs/>
                <w:sz w:val="24"/>
                <w:szCs w:val="24"/>
              </w:rPr>
            </w:pPr>
            <w:r w:rsidRPr="00777FAE">
              <w:rPr>
                <w:rStyle w:val="jlqj4b"/>
                <w:b/>
                <w:lang w:val="cs-CZ"/>
              </w:rPr>
              <w:t>Argumenty pro zastánce obecně určených vzdělávacích osnov</w:t>
            </w:r>
          </w:p>
        </w:tc>
      </w:tr>
      <w:bookmarkEnd w:id="0"/>
      <w:tr w:rsidR="0062363E" w:rsidRPr="00AD1D17" w:rsidTr="0085037D">
        <w:trPr>
          <w:trHeight w:val="850"/>
        </w:trPr>
        <w:tc>
          <w:tcPr>
            <w:tcW w:w="4204" w:type="dxa"/>
          </w:tcPr>
          <w:p w:rsidR="0062363E" w:rsidRDefault="0062363E" w:rsidP="0062363E">
            <w:pPr>
              <w:jc w:val="both"/>
              <w:rPr>
                <w:rStyle w:val="jlqj4b"/>
                <w:sz w:val="24"/>
                <w:szCs w:val="24"/>
                <w:lang w:val="cs-CZ"/>
              </w:rPr>
            </w:pPr>
            <w:r w:rsidRPr="0062363E">
              <w:rPr>
                <w:rStyle w:val="jlqj4b"/>
                <w:sz w:val="24"/>
                <w:szCs w:val="24"/>
                <w:lang w:val="cs-CZ"/>
              </w:rPr>
              <w:t xml:space="preserve">Současný vzdělávací systém zcela neodpovídá požadavkům moderního světa. </w:t>
            </w:r>
          </w:p>
          <w:p w:rsidR="0062363E" w:rsidRDefault="0062363E" w:rsidP="0062363E">
            <w:pPr>
              <w:jc w:val="both"/>
              <w:rPr>
                <w:rStyle w:val="jlqj4b"/>
                <w:sz w:val="24"/>
                <w:szCs w:val="24"/>
                <w:lang w:val="cs-CZ"/>
              </w:rPr>
            </w:pPr>
            <w:r w:rsidRPr="0062363E">
              <w:rPr>
                <w:rStyle w:val="jlqj4b"/>
                <w:sz w:val="24"/>
                <w:szCs w:val="24"/>
                <w:lang w:val="cs-CZ"/>
              </w:rPr>
              <w:t xml:space="preserve">Škola rozvíjí jen vybrané zájmy a talenty žáků. Raději realizuje vzdělávací program, než by upozorňovala žáky na zajímavá témata. </w:t>
            </w:r>
          </w:p>
          <w:p w:rsidR="0062363E" w:rsidRDefault="0062363E" w:rsidP="0062363E">
            <w:pPr>
              <w:jc w:val="both"/>
              <w:rPr>
                <w:rStyle w:val="jlqj4b"/>
                <w:sz w:val="24"/>
                <w:szCs w:val="24"/>
                <w:lang w:val="cs-CZ"/>
              </w:rPr>
            </w:pPr>
            <w:r w:rsidRPr="0062363E">
              <w:rPr>
                <w:rStyle w:val="jlqj4b"/>
                <w:sz w:val="24"/>
                <w:szCs w:val="24"/>
                <w:lang w:val="cs-CZ"/>
              </w:rPr>
              <w:t xml:space="preserve">Nelze ukončit školu, dokonce i když jste geniální alespoň v jednom předmětu, ale současně nesplňujete minimální požadavky z ostatních předmětů. Možná kvůli takovému přístupu nebrousíme diamanty, které by mohly dosáhnout velkého úspěchu v určené oblasti. </w:t>
            </w:r>
          </w:p>
          <w:p w:rsidR="0062363E" w:rsidRDefault="0062363E" w:rsidP="0062363E">
            <w:pPr>
              <w:jc w:val="both"/>
              <w:rPr>
                <w:rStyle w:val="jlqj4b"/>
                <w:sz w:val="24"/>
                <w:szCs w:val="24"/>
                <w:lang w:val="cs-CZ"/>
              </w:rPr>
            </w:pPr>
            <w:r w:rsidRPr="0062363E">
              <w:rPr>
                <w:rStyle w:val="jlqj4b"/>
                <w:sz w:val="24"/>
                <w:szCs w:val="24"/>
                <w:lang w:val="cs-CZ"/>
              </w:rPr>
              <w:t xml:space="preserve">Ne všichni se musí vyznat ve všem (ve všech předmětech). Moderní svět směřuje ke specializaci. </w:t>
            </w:r>
          </w:p>
          <w:p w:rsidR="0062363E" w:rsidRDefault="0062363E" w:rsidP="0062363E">
            <w:pPr>
              <w:jc w:val="both"/>
              <w:rPr>
                <w:rStyle w:val="jlqj4b"/>
                <w:sz w:val="24"/>
                <w:szCs w:val="24"/>
                <w:lang w:val="cs-CZ"/>
              </w:rPr>
            </w:pPr>
            <w:r w:rsidRPr="0062363E">
              <w:rPr>
                <w:rStyle w:val="jlqj4b"/>
                <w:sz w:val="24"/>
                <w:szCs w:val="24"/>
                <w:lang w:val="cs-CZ"/>
              </w:rPr>
              <w:t xml:space="preserve">Škola by v první řadě měla rozvíjet talenty žáků a méně se soustředit na jejich nedokonalosti. </w:t>
            </w:r>
          </w:p>
          <w:p w:rsidR="0062363E" w:rsidRDefault="0062363E" w:rsidP="0062363E">
            <w:pPr>
              <w:jc w:val="both"/>
              <w:rPr>
                <w:rStyle w:val="jlqj4b"/>
                <w:sz w:val="24"/>
                <w:szCs w:val="24"/>
                <w:lang w:val="cs-CZ"/>
              </w:rPr>
            </w:pPr>
            <w:r w:rsidRPr="0062363E">
              <w:rPr>
                <w:rStyle w:val="jlqj4b"/>
                <w:sz w:val="24"/>
                <w:szCs w:val="24"/>
                <w:lang w:val="cs-CZ"/>
              </w:rPr>
              <w:t xml:space="preserve">Lidé se raději učí to, co je zajímá. Pokud by si žáci mohli vybírat vzdělávací předměty, učili by se je s větším nadšením. </w:t>
            </w:r>
          </w:p>
          <w:p w:rsidR="0062363E" w:rsidRDefault="0062363E" w:rsidP="0062363E">
            <w:pPr>
              <w:jc w:val="both"/>
              <w:rPr>
                <w:rStyle w:val="jlqj4b"/>
                <w:sz w:val="24"/>
                <w:szCs w:val="24"/>
                <w:lang w:val="cs-CZ"/>
              </w:rPr>
            </w:pPr>
            <w:r w:rsidRPr="0062363E">
              <w:rPr>
                <w:rStyle w:val="jlqj4b"/>
                <w:sz w:val="24"/>
                <w:szCs w:val="24"/>
                <w:lang w:val="cs-CZ"/>
              </w:rPr>
              <w:t>Žáci, kteří by se mohli učit vzdělávací obsah dle vlastního výběru, by měli šanci dosáhnout lepších výsledků a úspěchu v daném předmětu.</w:t>
            </w:r>
          </w:p>
          <w:p w:rsidR="0062363E" w:rsidRDefault="0062363E" w:rsidP="0062363E">
            <w:pPr>
              <w:jc w:val="both"/>
              <w:rPr>
                <w:rStyle w:val="jlqj4b"/>
                <w:sz w:val="24"/>
                <w:szCs w:val="24"/>
                <w:lang w:val="cs-CZ"/>
              </w:rPr>
            </w:pPr>
            <w:r w:rsidRPr="0062363E">
              <w:rPr>
                <w:rStyle w:val="jlqj4b"/>
                <w:sz w:val="24"/>
                <w:szCs w:val="24"/>
                <w:lang w:val="cs-CZ"/>
              </w:rPr>
              <w:t xml:space="preserve"> Studenti ze zemí (jako například Finsko), kde je systém pružnější a je vyvíjen menší tlak na množství vzdělávacích obsahů, obstáli velmi dobře v textech PISA. </w:t>
            </w:r>
          </w:p>
          <w:p w:rsidR="0062363E" w:rsidRDefault="0062363E" w:rsidP="0062363E">
            <w:pPr>
              <w:jc w:val="both"/>
              <w:rPr>
                <w:rStyle w:val="jlqj4b"/>
                <w:sz w:val="24"/>
                <w:szCs w:val="24"/>
                <w:lang w:val="cs-CZ"/>
              </w:rPr>
            </w:pPr>
            <w:r w:rsidRPr="0062363E">
              <w:rPr>
                <w:rStyle w:val="jlqj4b"/>
                <w:sz w:val="24"/>
                <w:szCs w:val="24"/>
                <w:lang w:val="cs-CZ"/>
              </w:rPr>
              <w:t xml:space="preserve">Možnost výběru předmětů, které se chtějí žáci učit, přináší s sebou také motivování učitelů vést hodinu zajímavějším způsobem. </w:t>
            </w:r>
          </w:p>
          <w:p w:rsidR="0062363E" w:rsidRDefault="0062363E" w:rsidP="0062363E">
            <w:pPr>
              <w:jc w:val="both"/>
              <w:rPr>
                <w:rStyle w:val="jlqj4b"/>
                <w:sz w:val="24"/>
                <w:szCs w:val="24"/>
                <w:lang w:val="cs-CZ"/>
              </w:rPr>
            </w:pPr>
            <w:r w:rsidRPr="0062363E">
              <w:rPr>
                <w:rStyle w:val="jlqj4b"/>
                <w:sz w:val="24"/>
                <w:szCs w:val="24"/>
                <w:lang w:val="cs-CZ"/>
              </w:rPr>
              <w:t xml:space="preserve">Jsou často znalosti, které se učí žáci ve škole, snadno dostupné na internetu? Netřeba si pamatovat, abyste si mohli něco ověřit. </w:t>
            </w:r>
          </w:p>
          <w:p w:rsidR="0062363E" w:rsidRPr="0062363E" w:rsidRDefault="0062363E" w:rsidP="0062363E">
            <w:pPr>
              <w:jc w:val="both"/>
              <w:rPr>
                <w:sz w:val="24"/>
                <w:szCs w:val="24"/>
              </w:rPr>
            </w:pPr>
            <w:r w:rsidRPr="0062363E">
              <w:rPr>
                <w:rStyle w:val="jlqj4b"/>
                <w:sz w:val="24"/>
                <w:szCs w:val="24"/>
                <w:lang w:val="cs-CZ"/>
              </w:rPr>
              <w:t xml:space="preserve">Moderním cílem vzdělávání se je učit žáky kriticky přijímat informace a ne zapamatovat si určené obsahy. Důležitější než poznání určených </w:t>
            </w:r>
            <w:r w:rsidRPr="0062363E">
              <w:rPr>
                <w:rStyle w:val="jlqj4b"/>
                <w:sz w:val="24"/>
                <w:szCs w:val="24"/>
                <w:lang w:val="cs-CZ"/>
              </w:rPr>
              <w:lastRenderedPageBreak/>
              <w:t>vzdělávacích obsahů je příprava žáků na život v měnícím se prostředí. Na co se musíme učit to „vše“.</w:t>
            </w:r>
          </w:p>
        </w:tc>
        <w:tc>
          <w:tcPr>
            <w:tcW w:w="4138" w:type="dxa"/>
          </w:tcPr>
          <w:p w:rsidR="00602B6D" w:rsidRDefault="0062363E" w:rsidP="0085037D">
            <w:pPr>
              <w:pStyle w:val="Akapitzlist"/>
              <w:ind w:left="0"/>
              <w:jc w:val="both"/>
              <w:rPr>
                <w:rStyle w:val="jlqj4b"/>
                <w:sz w:val="24"/>
                <w:szCs w:val="24"/>
                <w:lang w:val="cs-CZ"/>
              </w:rPr>
            </w:pPr>
            <w:r w:rsidRPr="0062363E">
              <w:rPr>
                <w:sz w:val="24"/>
                <w:szCs w:val="24"/>
                <w:lang w:val="sk-SK"/>
              </w:rPr>
              <w:lastRenderedPageBreak/>
              <w:t xml:space="preserve"> </w:t>
            </w:r>
            <w:r w:rsidRPr="0062363E">
              <w:rPr>
                <w:rStyle w:val="jlqj4b"/>
                <w:sz w:val="24"/>
                <w:szCs w:val="24"/>
                <w:lang w:val="cs-CZ"/>
              </w:rPr>
              <w:t xml:space="preserve">Mladé a nezkušené osoby nevědí, které kompetence budou potřebovat během své profesionální kariéry. </w:t>
            </w:r>
          </w:p>
          <w:p w:rsidR="00602B6D" w:rsidRDefault="0062363E" w:rsidP="0085037D">
            <w:pPr>
              <w:pStyle w:val="Akapitzlist"/>
              <w:ind w:left="0"/>
              <w:jc w:val="both"/>
              <w:rPr>
                <w:rStyle w:val="jlqj4b"/>
                <w:sz w:val="24"/>
                <w:szCs w:val="24"/>
                <w:lang w:val="cs-CZ"/>
              </w:rPr>
            </w:pPr>
            <w:r w:rsidRPr="0062363E">
              <w:rPr>
                <w:rStyle w:val="jlqj4b"/>
                <w:sz w:val="24"/>
                <w:szCs w:val="24"/>
                <w:lang w:val="cs-CZ"/>
              </w:rPr>
              <w:t xml:space="preserve">Podvědomě se učíme raději to, co je pro nás snazší, často vynecháváme náročnější úkoly. </w:t>
            </w:r>
          </w:p>
          <w:p w:rsidR="00602B6D" w:rsidRDefault="0062363E" w:rsidP="0085037D">
            <w:pPr>
              <w:pStyle w:val="Akapitzlist"/>
              <w:ind w:left="0"/>
              <w:jc w:val="both"/>
              <w:rPr>
                <w:rStyle w:val="jlqj4b"/>
                <w:sz w:val="24"/>
                <w:szCs w:val="24"/>
                <w:lang w:val="cs-CZ"/>
              </w:rPr>
            </w:pPr>
            <w:r w:rsidRPr="0062363E">
              <w:rPr>
                <w:rStyle w:val="jlqj4b"/>
                <w:sz w:val="24"/>
                <w:szCs w:val="24"/>
                <w:lang w:val="cs-CZ"/>
              </w:rPr>
              <w:t xml:space="preserve">Člověk by měl získávat dovednosti a kompetence, dokonce i ty, které pro něj nejsou jednoduché. čtení. Kdybychom dali možnost dětem vybrat si, určitě by si zvolili hru namísto učení. Když se něco učíme, tak to děláme kvůli povinnosti. Později díky tomu získáváme dovednosti a znalosti. Bez práce nejsou úspěchy. </w:t>
            </w:r>
          </w:p>
          <w:p w:rsidR="00602B6D" w:rsidRDefault="0062363E" w:rsidP="0085037D">
            <w:pPr>
              <w:pStyle w:val="Akapitzlist"/>
              <w:ind w:left="0"/>
              <w:jc w:val="both"/>
              <w:rPr>
                <w:rStyle w:val="jlqj4b"/>
                <w:sz w:val="24"/>
                <w:szCs w:val="24"/>
                <w:lang w:val="cs-CZ"/>
              </w:rPr>
            </w:pPr>
            <w:r w:rsidRPr="0062363E">
              <w:rPr>
                <w:rStyle w:val="jlqj4b"/>
                <w:sz w:val="24"/>
                <w:szCs w:val="24"/>
                <w:lang w:val="cs-CZ"/>
              </w:rPr>
              <w:t xml:space="preserve">Absolventi školy by měli mít všeobecné znalosti z různých oblastí fungování světa. </w:t>
            </w:r>
          </w:p>
          <w:p w:rsidR="00602B6D" w:rsidRDefault="0062363E" w:rsidP="0085037D">
            <w:pPr>
              <w:pStyle w:val="Akapitzlist"/>
              <w:ind w:left="0"/>
              <w:jc w:val="both"/>
              <w:rPr>
                <w:rStyle w:val="jlqj4b"/>
                <w:sz w:val="24"/>
                <w:szCs w:val="24"/>
                <w:lang w:val="cs-CZ"/>
              </w:rPr>
            </w:pPr>
            <w:r w:rsidRPr="0062363E">
              <w:rPr>
                <w:rStyle w:val="jlqj4b"/>
                <w:sz w:val="24"/>
                <w:szCs w:val="24"/>
                <w:lang w:val="cs-CZ"/>
              </w:rPr>
              <w:t xml:space="preserve">Školní povinnosti nám pomohou rozpoznat naše talenty a dovednosti a dále je rozvíjet. Aniž bychom se něco učili, nezjistíme, jestli máme nadání v dané oblasti. </w:t>
            </w:r>
          </w:p>
          <w:p w:rsidR="00602B6D" w:rsidRDefault="0062363E" w:rsidP="0085037D">
            <w:pPr>
              <w:pStyle w:val="Akapitzlist"/>
              <w:ind w:left="0"/>
              <w:jc w:val="both"/>
              <w:rPr>
                <w:rStyle w:val="jlqj4b"/>
                <w:sz w:val="24"/>
                <w:szCs w:val="24"/>
                <w:lang w:val="cs-CZ"/>
              </w:rPr>
            </w:pPr>
            <w:r w:rsidRPr="0062363E">
              <w:rPr>
                <w:rStyle w:val="jlqj4b"/>
                <w:sz w:val="24"/>
                <w:szCs w:val="24"/>
                <w:lang w:val="cs-CZ"/>
              </w:rPr>
              <w:t xml:space="preserve">Škola by měla kromě rozvíjení talentů a zájmů, předat žákovi všeobecné znalosti a formovat jeho dovednosti v různých oblastech. </w:t>
            </w:r>
          </w:p>
          <w:p w:rsidR="00602B6D" w:rsidRDefault="0062363E" w:rsidP="0085037D">
            <w:pPr>
              <w:pStyle w:val="Akapitzlist"/>
              <w:ind w:left="0"/>
              <w:jc w:val="both"/>
              <w:rPr>
                <w:rStyle w:val="jlqj4b"/>
                <w:sz w:val="24"/>
                <w:szCs w:val="24"/>
                <w:lang w:val="cs-CZ"/>
              </w:rPr>
            </w:pPr>
            <w:r w:rsidRPr="0062363E">
              <w:rPr>
                <w:rStyle w:val="jlqj4b"/>
                <w:sz w:val="24"/>
                <w:szCs w:val="24"/>
                <w:lang w:val="cs-CZ"/>
              </w:rPr>
              <w:t xml:space="preserve">Učební profily jsou výběrem obsahu, který si žák chce rozšířit, větší svoboda výběru se nedoporučuje. Profily dobře připravují žáky na další kariéru a rozvíjejí kompetence potřebné ke studiu. </w:t>
            </w:r>
          </w:p>
          <w:p w:rsidR="00602B6D" w:rsidRDefault="0062363E" w:rsidP="0085037D">
            <w:pPr>
              <w:pStyle w:val="Akapitzlist"/>
              <w:ind w:left="0"/>
              <w:jc w:val="both"/>
              <w:rPr>
                <w:rStyle w:val="jlqj4b"/>
                <w:sz w:val="24"/>
                <w:szCs w:val="24"/>
                <w:lang w:val="cs-CZ"/>
              </w:rPr>
            </w:pPr>
            <w:r w:rsidRPr="0062363E">
              <w:rPr>
                <w:rStyle w:val="jlqj4b"/>
                <w:sz w:val="24"/>
                <w:szCs w:val="24"/>
                <w:lang w:val="cs-CZ"/>
              </w:rPr>
              <w:t xml:space="preserve">Učí-li se žák jen vybrané předměty, není schopen osvojit si rozmanité obsahy, vyvozovat závěry, rozlišovat mezi příčinou a následkem, vnímat logické souvislosti a rozpory a správně definovat a řešit problémy. </w:t>
            </w:r>
          </w:p>
          <w:p w:rsidR="0062363E" w:rsidRPr="0062363E" w:rsidRDefault="0062363E" w:rsidP="0085037D">
            <w:pPr>
              <w:pStyle w:val="Akapitzlist"/>
              <w:ind w:left="0"/>
              <w:jc w:val="both"/>
              <w:rPr>
                <w:sz w:val="24"/>
                <w:szCs w:val="24"/>
                <w:lang w:val="sk-SK"/>
              </w:rPr>
            </w:pPr>
            <w:r w:rsidRPr="0062363E">
              <w:rPr>
                <w:rStyle w:val="jlqj4b"/>
                <w:sz w:val="24"/>
                <w:szCs w:val="24"/>
                <w:lang w:val="cs-CZ"/>
              </w:rPr>
              <w:t xml:space="preserve">Škola obecně poskytuje základy v mnoha oblastech, neučí však podrobně </w:t>
            </w:r>
            <w:r w:rsidRPr="0062363E">
              <w:rPr>
                <w:rStyle w:val="jlqj4b"/>
                <w:sz w:val="24"/>
                <w:szCs w:val="24"/>
                <w:lang w:val="cs-CZ"/>
              </w:rPr>
              <w:lastRenderedPageBreak/>
              <w:t>na univerzitní úrovni. Dává obecné základy v oblasti vzdělávání, které pak lze rozvíjet na úrovni vysokoškolského vzdělávání.</w:t>
            </w:r>
          </w:p>
        </w:tc>
      </w:tr>
    </w:tbl>
    <w:p w:rsidR="0062363E" w:rsidRPr="0062363E" w:rsidRDefault="0062363E" w:rsidP="0062363E">
      <w:pPr>
        <w:pStyle w:val="Bezodstpw"/>
        <w:rPr>
          <w:sz w:val="24"/>
          <w:szCs w:val="24"/>
        </w:rPr>
      </w:pPr>
    </w:p>
    <w:sectPr w:rsidR="0062363E" w:rsidRPr="006236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C75B2"/>
    <w:multiLevelType w:val="hybridMultilevel"/>
    <w:tmpl w:val="E58E1A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7316682D"/>
    <w:multiLevelType w:val="hybridMultilevel"/>
    <w:tmpl w:val="82F46B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63E"/>
    <w:rsid w:val="00602B6D"/>
    <w:rsid w:val="0062363E"/>
    <w:rsid w:val="00777FAE"/>
    <w:rsid w:val="00AE41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jlqj4b">
    <w:name w:val="jlqj4b"/>
    <w:basedOn w:val="Domylnaczcionkaakapitu"/>
    <w:rsid w:val="0062363E"/>
  </w:style>
  <w:style w:type="paragraph" w:styleId="Bezodstpw">
    <w:name w:val="No Spacing"/>
    <w:uiPriority w:val="1"/>
    <w:qFormat/>
    <w:rsid w:val="0062363E"/>
    <w:pPr>
      <w:spacing w:after="0" w:line="240" w:lineRule="auto"/>
    </w:pPr>
  </w:style>
  <w:style w:type="paragraph" w:styleId="Akapitzlist">
    <w:name w:val="List Paragraph"/>
    <w:basedOn w:val="Normalny"/>
    <w:uiPriority w:val="34"/>
    <w:qFormat/>
    <w:rsid w:val="0062363E"/>
    <w:pPr>
      <w:spacing w:after="160" w:line="259" w:lineRule="auto"/>
      <w:ind w:left="720"/>
      <w:contextualSpacing/>
    </w:pPr>
  </w:style>
  <w:style w:type="table" w:styleId="Tabela-Siatka">
    <w:name w:val="Table Grid"/>
    <w:basedOn w:val="Standardowy"/>
    <w:uiPriority w:val="39"/>
    <w:rsid w:val="00623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iyi">
    <w:name w:val="viiyi"/>
    <w:basedOn w:val="Domylnaczcionkaakapitu"/>
    <w:rsid w:val="006236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jlqj4b">
    <w:name w:val="jlqj4b"/>
    <w:basedOn w:val="Domylnaczcionkaakapitu"/>
    <w:rsid w:val="0062363E"/>
  </w:style>
  <w:style w:type="paragraph" w:styleId="Bezodstpw">
    <w:name w:val="No Spacing"/>
    <w:uiPriority w:val="1"/>
    <w:qFormat/>
    <w:rsid w:val="0062363E"/>
    <w:pPr>
      <w:spacing w:after="0" w:line="240" w:lineRule="auto"/>
    </w:pPr>
  </w:style>
  <w:style w:type="paragraph" w:styleId="Akapitzlist">
    <w:name w:val="List Paragraph"/>
    <w:basedOn w:val="Normalny"/>
    <w:uiPriority w:val="34"/>
    <w:qFormat/>
    <w:rsid w:val="0062363E"/>
    <w:pPr>
      <w:spacing w:after="160" w:line="259" w:lineRule="auto"/>
      <w:ind w:left="720"/>
      <w:contextualSpacing/>
    </w:pPr>
  </w:style>
  <w:style w:type="table" w:styleId="Tabela-Siatka">
    <w:name w:val="Table Grid"/>
    <w:basedOn w:val="Standardowy"/>
    <w:uiPriority w:val="39"/>
    <w:rsid w:val="00623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iyi">
    <w:name w:val="viiyi"/>
    <w:basedOn w:val="Domylnaczcionkaakapitu"/>
    <w:rsid w:val="00623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1013</Words>
  <Characters>6082</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Kowalski Ryszard</cp:lastModifiedBy>
  <cp:revision>1</cp:revision>
  <dcterms:created xsi:type="dcterms:W3CDTF">2022-03-30T11:28:00Z</dcterms:created>
  <dcterms:modified xsi:type="dcterms:W3CDTF">2022-03-30T12:10:00Z</dcterms:modified>
</cp:coreProperties>
</file>