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70805" w14:textId="37D25028" w:rsidR="001A20E9" w:rsidRPr="008738F1" w:rsidRDefault="001A20E9" w:rsidP="001A20E9">
      <w:pPr>
        <w:rPr>
          <w:b/>
          <w:bCs/>
        </w:rPr>
      </w:pPr>
      <w:r>
        <w:rPr>
          <w:b/>
          <w:bCs/>
        </w:rPr>
        <w:t xml:space="preserve">Czy </w:t>
      </w:r>
      <w:r w:rsidRPr="008738F1">
        <w:rPr>
          <w:b/>
          <w:bCs/>
        </w:rPr>
        <w:t xml:space="preserve">Internet </w:t>
      </w:r>
      <w:r>
        <w:rPr>
          <w:b/>
          <w:bCs/>
        </w:rPr>
        <w:t xml:space="preserve">to </w:t>
      </w:r>
      <w:r w:rsidRPr="008738F1">
        <w:rPr>
          <w:b/>
          <w:bCs/>
        </w:rPr>
        <w:t>czynnik wspierający edukację</w:t>
      </w:r>
      <w:r>
        <w:rPr>
          <w:b/>
          <w:bCs/>
        </w:rPr>
        <w:t>?</w:t>
      </w:r>
    </w:p>
    <w:p w14:paraId="7B1BD34C" w14:textId="77777777" w:rsidR="00244676" w:rsidRDefault="001A20E9" w:rsidP="00244676">
      <w:pPr>
        <w:pStyle w:val="Akapitzlist"/>
        <w:numPr>
          <w:ilvl w:val="0"/>
          <w:numId w:val="1"/>
        </w:numPr>
      </w:pPr>
      <w:r>
        <w:t>Scenariusz lekcji:</w:t>
      </w:r>
      <w:r w:rsidR="00244676">
        <w:t xml:space="preserve"> </w:t>
      </w:r>
    </w:p>
    <w:p w14:paraId="6F0615D1" w14:textId="7585F528" w:rsidR="00244676" w:rsidRDefault="00244676" w:rsidP="00244676">
      <w:pPr>
        <w:pStyle w:val="Akapitzlist"/>
      </w:pPr>
      <w:r>
        <w:t>Czas: 90 min ( dwie godziny lekcyjne)</w:t>
      </w:r>
    </w:p>
    <w:p w14:paraId="2692532A" w14:textId="77777777" w:rsidR="00244676" w:rsidRDefault="00244676" w:rsidP="00244676">
      <w:pPr>
        <w:pStyle w:val="Akapitzlist"/>
      </w:pPr>
    </w:p>
    <w:p w14:paraId="52F05A0A" w14:textId="315D6E62" w:rsidR="001A20E9" w:rsidRDefault="001A20E9" w:rsidP="00244676">
      <w:pPr>
        <w:pStyle w:val="Akapitzlist"/>
        <w:numPr>
          <w:ilvl w:val="0"/>
          <w:numId w:val="5"/>
        </w:numPr>
      </w:pPr>
      <w:r>
        <w:t>Przywitaj uczniów – 1 min.</w:t>
      </w:r>
    </w:p>
    <w:p w14:paraId="69BB027A" w14:textId="417CC72F" w:rsidR="001A20E9" w:rsidRDefault="001A20E9" w:rsidP="00244676">
      <w:pPr>
        <w:pStyle w:val="Akapitzlist"/>
        <w:numPr>
          <w:ilvl w:val="0"/>
          <w:numId w:val="5"/>
        </w:numPr>
      </w:pPr>
      <w:r>
        <w:t>Przedstaw temat i formę pracy na lekcji – metoda debaty „za” i „przeciw” – 2 min.</w:t>
      </w:r>
    </w:p>
    <w:p w14:paraId="465B0226" w14:textId="77777777" w:rsidR="001A20E9" w:rsidRDefault="001A20E9" w:rsidP="00244676">
      <w:pPr>
        <w:pStyle w:val="Akapitzlist"/>
        <w:numPr>
          <w:ilvl w:val="0"/>
          <w:numId w:val="5"/>
        </w:numPr>
      </w:pPr>
      <w:r>
        <w:t>Wyświetl film – 10 min.</w:t>
      </w:r>
    </w:p>
    <w:p w14:paraId="2C6E4100" w14:textId="77777777" w:rsidR="001A20E9" w:rsidRDefault="001A20E9" w:rsidP="00244676">
      <w:pPr>
        <w:pStyle w:val="Akapitzlist"/>
        <w:numPr>
          <w:ilvl w:val="0"/>
          <w:numId w:val="5"/>
        </w:numPr>
      </w:pPr>
      <w:r>
        <w:t>Podziel klasę na 2 grupy – 2 min.</w:t>
      </w:r>
    </w:p>
    <w:p w14:paraId="1CC064A2" w14:textId="77777777" w:rsidR="001A20E9" w:rsidRDefault="001A20E9" w:rsidP="00244676">
      <w:pPr>
        <w:pStyle w:val="Akapitzlist"/>
        <w:numPr>
          <w:ilvl w:val="0"/>
          <w:numId w:val="5"/>
        </w:numPr>
      </w:pPr>
      <w:r>
        <w:t>Wyłoń po 2 dwie osoby – zwolenników i 2 osoby – przeciwników tezy, którzy wraz z nauczycielem będą pełnili rolę moderatorów oraz wybierz 3 osoby, które będą pełniły rolę jury. Jury zdecyduje, która strona wygrała. W trakcie debaty członkowie jury mogą zadawać pytania, jednakże nie mogą sugerować odpowiedzi na pytania ani opowiadać się za żadną ze stron – 3 min.</w:t>
      </w:r>
    </w:p>
    <w:p w14:paraId="1BE16735" w14:textId="77777777" w:rsidR="001A20E9" w:rsidRDefault="001A20E9" w:rsidP="00244676">
      <w:pPr>
        <w:pStyle w:val="Akapitzlist"/>
        <w:numPr>
          <w:ilvl w:val="0"/>
          <w:numId w:val="5"/>
        </w:numPr>
      </w:pPr>
      <w:r>
        <w:t>Przedstawiciel każdej grupy losuje stronę: za i przeciw – 2 min.</w:t>
      </w:r>
    </w:p>
    <w:p w14:paraId="31411341" w14:textId="77777777" w:rsidR="001A20E9" w:rsidRDefault="001A20E9" w:rsidP="00244676">
      <w:pPr>
        <w:pStyle w:val="Akapitzlist"/>
        <w:numPr>
          <w:ilvl w:val="0"/>
          <w:numId w:val="5"/>
        </w:numPr>
      </w:pPr>
      <w:r>
        <w:t>W ramach przygotowania do debaty rozdaj pytania dla zwolenników i przeciwników. Zapewnij uczniom dostęp do zasobów internetowych – 20 min.</w:t>
      </w:r>
    </w:p>
    <w:p w14:paraId="288C6487" w14:textId="6FC3A63C" w:rsidR="001A20E9" w:rsidRDefault="001A20E9" w:rsidP="00244676">
      <w:pPr>
        <w:pStyle w:val="Akapitzlist"/>
        <w:numPr>
          <w:ilvl w:val="0"/>
          <w:numId w:val="5"/>
        </w:numPr>
      </w:pPr>
      <w:r>
        <w:t xml:space="preserve">Przeprowadź debatę – </w:t>
      </w:r>
      <w:r w:rsidR="00E43C4C">
        <w:t>25</w:t>
      </w:r>
      <w:r>
        <w:t xml:space="preserve"> min.</w:t>
      </w:r>
    </w:p>
    <w:p w14:paraId="2CF96690" w14:textId="77777777" w:rsidR="001A20E9" w:rsidRDefault="001A20E9" w:rsidP="00244676">
      <w:pPr>
        <w:pStyle w:val="Akapitzlist"/>
        <w:numPr>
          <w:ilvl w:val="0"/>
          <w:numId w:val="5"/>
        </w:numPr>
      </w:pPr>
      <w:r>
        <w:t>Przeprowadź naradę z jury w celu wyłonienia zwycięzców debaty. Wygrywa strona, która zyskała przewagę w głosowaniu – 5 min.</w:t>
      </w:r>
    </w:p>
    <w:p w14:paraId="76E05BC8" w14:textId="77777777" w:rsidR="001A20E9" w:rsidRDefault="001A20E9" w:rsidP="00244676">
      <w:pPr>
        <w:pStyle w:val="Akapitzlist"/>
        <w:numPr>
          <w:ilvl w:val="0"/>
          <w:numId w:val="5"/>
        </w:numPr>
      </w:pPr>
      <w:r>
        <w:t>Ogłoś wynik debaty i uzasadnij go. Każdy członek jury może wyrazić swoją opinię na ten temat – 10 min.</w:t>
      </w:r>
    </w:p>
    <w:p w14:paraId="182DEDB6" w14:textId="77777777" w:rsidR="001A20E9" w:rsidRDefault="001A20E9" w:rsidP="00244676">
      <w:pPr>
        <w:pStyle w:val="Akapitzlist"/>
        <w:numPr>
          <w:ilvl w:val="0"/>
          <w:numId w:val="5"/>
        </w:numPr>
      </w:pPr>
      <w:r>
        <w:t>Podsumuj debatę. Wskaż na jej mocne strony. Doceń najbardziej zaangażowanych uczniów, wystawiając im w dzienniku odpowiednią ocenę – 10 min.</w:t>
      </w:r>
    </w:p>
    <w:p w14:paraId="350521E1" w14:textId="77777777" w:rsidR="001A20E9" w:rsidRDefault="001A20E9" w:rsidP="001A20E9">
      <w:pPr>
        <w:pStyle w:val="Akapitzlist"/>
        <w:rPr>
          <w:b/>
          <w:bCs/>
        </w:rPr>
      </w:pPr>
    </w:p>
    <w:p w14:paraId="6CDB845F" w14:textId="07E2D288" w:rsidR="001A20E9" w:rsidRDefault="00244676" w:rsidP="001A20E9">
      <w:r>
        <w:t>2</w:t>
      </w:r>
      <w:r w:rsidR="001A20E9">
        <w:t>. Zestaw argumentów dla 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20E9" w:rsidRPr="009A3092" w14:paraId="0131FF4E" w14:textId="77777777" w:rsidTr="00C5532B">
        <w:tc>
          <w:tcPr>
            <w:tcW w:w="4531" w:type="dxa"/>
          </w:tcPr>
          <w:p w14:paraId="3C722B52" w14:textId="77777777" w:rsidR="001A20E9" w:rsidRPr="009A3092" w:rsidRDefault="001A20E9" w:rsidP="00C5532B">
            <w:pPr>
              <w:rPr>
                <w:b/>
                <w:bCs/>
              </w:rPr>
            </w:pPr>
            <w:r w:rsidRPr="009A3092">
              <w:rPr>
                <w:b/>
                <w:bCs/>
              </w:rPr>
              <w:t xml:space="preserve">Argumenty dla </w:t>
            </w:r>
            <w:r>
              <w:rPr>
                <w:b/>
                <w:bCs/>
              </w:rPr>
              <w:t>zwolenników</w:t>
            </w:r>
          </w:p>
        </w:tc>
        <w:tc>
          <w:tcPr>
            <w:tcW w:w="4531" w:type="dxa"/>
          </w:tcPr>
          <w:p w14:paraId="02F4B78B" w14:textId="77777777" w:rsidR="001A20E9" w:rsidRPr="009A3092" w:rsidRDefault="001A20E9" w:rsidP="00C5532B">
            <w:pPr>
              <w:rPr>
                <w:b/>
                <w:bCs/>
              </w:rPr>
            </w:pPr>
            <w:r w:rsidRPr="009A3092">
              <w:rPr>
                <w:b/>
                <w:bCs/>
              </w:rPr>
              <w:t xml:space="preserve">Argumenty dla </w:t>
            </w:r>
            <w:r>
              <w:rPr>
                <w:b/>
                <w:bCs/>
              </w:rPr>
              <w:t>przeciwników</w:t>
            </w:r>
          </w:p>
        </w:tc>
      </w:tr>
      <w:tr w:rsidR="001A20E9" w:rsidRPr="00C46205" w14:paraId="6F8BB75A" w14:textId="77777777" w:rsidTr="00C5532B">
        <w:tc>
          <w:tcPr>
            <w:tcW w:w="4531" w:type="dxa"/>
          </w:tcPr>
          <w:p w14:paraId="761C0277" w14:textId="77777777" w:rsidR="001A20E9" w:rsidRPr="00C46205" w:rsidRDefault="001A20E9" w:rsidP="00C5532B">
            <w:pPr>
              <w:rPr>
                <w:rFonts w:cstheme="minorHAnsi"/>
              </w:rPr>
            </w:pPr>
            <w:r>
              <w:rPr>
                <w:rFonts w:cstheme="minorHAnsi"/>
              </w:rPr>
              <w:t>Internet zapewnia dostęp do nieograniczonych zasobów wiedzy</w:t>
            </w:r>
          </w:p>
        </w:tc>
        <w:tc>
          <w:tcPr>
            <w:tcW w:w="4531" w:type="dxa"/>
          </w:tcPr>
          <w:p w14:paraId="2B9789BC" w14:textId="77777777" w:rsidR="001A20E9" w:rsidRPr="00C46205" w:rsidRDefault="001A20E9" w:rsidP="00C5532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>
              <w:t>ateriały w sieci mogą być nieprawdziwe</w:t>
            </w:r>
          </w:p>
        </w:tc>
      </w:tr>
      <w:tr w:rsidR="001A20E9" w:rsidRPr="00C46205" w14:paraId="65C7957E" w14:textId="77777777" w:rsidTr="00C5532B">
        <w:tc>
          <w:tcPr>
            <w:tcW w:w="4531" w:type="dxa"/>
          </w:tcPr>
          <w:p w14:paraId="5E05F187" w14:textId="77777777" w:rsidR="001A20E9" w:rsidRPr="00DD6D03" w:rsidRDefault="001A20E9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DD6D0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I</w:t>
            </w:r>
            <w:r w:rsidRPr="00DD6D03">
              <w:rPr>
                <w:rStyle w:val="Pogrubienie"/>
                <w:b w:val="0"/>
                <w:color w:val="000000"/>
                <w:shd w:val="clear" w:color="auto" w:fill="FFFFFF"/>
              </w:rPr>
              <w:t>nternet umożliwia kontakt z innymi użytkownikami i wymianę wiedzy, opinii i doświadczeń</w:t>
            </w:r>
          </w:p>
        </w:tc>
        <w:tc>
          <w:tcPr>
            <w:tcW w:w="4531" w:type="dxa"/>
          </w:tcPr>
          <w:p w14:paraId="250FAF5F" w14:textId="77777777" w:rsidR="001A20E9" w:rsidRPr="00C46205" w:rsidRDefault="001A20E9" w:rsidP="00C5532B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>
              <w:t>eśli nie umiesz sprawdzać wiarygodności materiałów w sieci możesz się „przejechać”</w:t>
            </w:r>
          </w:p>
        </w:tc>
      </w:tr>
      <w:tr w:rsidR="001A20E9" w:rsidRPr="00C46205" w14:paraId="3290D4A0" w14:textId="77777777" w:rsidTr="00C5532B">
        <w:tc>
          <w:tcPr>
            <w:tcW w:w="4531" w:type="dxa"/>
          </w:tcPr>
          <w:p w14:paraId="34BEF5A4" w14:textId="77777777" w:rsidR="001A20E9" w:rsidRPr="00DD6D03" w:rsidRDefault="001A20E9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DD6D0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Na stronach internetowych można znaleźć informacje na tematy z każdej dziedziny nauki i życia</w:t>
            </w:r>
          </w:p>
        </w:tc>
        <w:tc>
          <w:tcPr>
            <w:tcW w:w="4531" w:type="dxa"/>
          </w:tcPr>
          <w:p w14:paraId="1CE25984" w14:textId="77777777" w:rsidR="001A20E9" w:rsidRPr="00C46205" w:rsidRDefault="001A20E9" w:rsidP="00C553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>
              <w:t>zęsto w sieci publikowane są fałszywe materiały po to, aby zmanipulować ludzi</w:t>
            </w:r>
          </w:p>
        </w:tc>
      </w:tr>
      <w:tr w:rsidR="001A20E9" w:rsidRPr="00C46205" w14:paraId="2132C92E" w14:textId="77777777" w:rsidTr="00C5532B">
        <w:tc>
          <w:tcPr>
            <w:tcW w:w="4531" w:type="dxa"/>
          </w:tcPr>
          <w:p w14:paraId="7939D663" w14:textId="77777777" w:rsidR="001A20E9" w:rsidRPr="00DD6D03" w:rsidRDefault="001A20E9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DD6D0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Dostęp do materiałów w sieci jest prosty i błyskawiczny</w:t>
            </w:r>
          </w:p>
        </w:tc>
        <w:tc>
          <w:tcPr>
            <w:tcW w:w="4531" w:type="dxa"/>
          </w:tcPr>
          <w:p w14:paraId="3AE2931E" w14:textId="77777777" w:rsidR="001A20E9" w:rsidRPr="00C46205" w:rsidRDefault="001A20E9" w:rsidP="00C5532B">
            <w:pPr>
              <w:rPr>
                <w:rFonts w:cstheme="minorHAnsi"/>
              </w:rPr>
            </w:pPr>
            <w:r>
              <w:rPr>
                <w:rFonts w:cstheme="minorHAnsi"/>
              </w:rPr>
              <w:t>Nie można bazować tylko na Internecie. Książki i publikacje wydane w  tradycyjnej formie są bardziej wiarygodne</w:t>
            </w:r>
          </w:p>
        </w:tc>
      </w:tr>
      <w:tr w:rsidR="001A20E9" w:rsidRPr="00C46205" w14:paraId="264D1BD8" w14:textId="77777777" w:rsidTr="00C5532B">
        <w:tc>
          <w:tcPr>
            <w:tcW w:w="4531" w:type="dxa"/>
          </w:tcPr>
          <w:p w14:paraId="345CB70A" w14:textId="77777777" w:rsidR="001A20E9" w:rsidRPr="00DD6D03" w:rsidRDefault="001A20E9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DD6D0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 xml:space="preserve">Strony są tworzone i weryfikowane przez ekspertów  </w:t>
            </w:r>
          </w:p>
        </w:tc>
        <w:tc>
          <w:tcPr>
            <w:tcW w:w="4531" w:type="dxa"/>
          </w:tcPr>
          <w:p w14:paraId="63E6BF7D" w14:textId="77777777" w:rsidR="001A20E9" w:rsidRPr="00C46205" w:rsidRDefault="001A20E9" w:rsidP="00C5532B">
            <w:pPr>
              <w:rPr>
                <w:rFonts w:cstheme="minorHAnsi"/>
              </w:rPr>
            </w:pPr>
            <w:r>
              <w:rPr>
                <w:rFonts w:cstheme="minorHAnsi"/>
              </w:rPr>
              <w:t>Ludzie, którzy nie czytają książek w wersji papierowej cofają się w rozwoju i stają się wtórnymi analfabetami</w:t>
            </w:r>
          </w:p>
        </w:tc>
      </w:tr>
      <w:tr w:rsidR="001A20E9" w:rsidRPr="00C46205" w14:paraId="72F8E529" w14:textId="77777777" w:rsidTr="00C5532B">
        <w:tc>
          <w:tcPr>
            <w:tcW w:w="4531" w:type="dxa"/>
          </w:tcPr>
          <w:p w14:paraId="7731E37D" w14:textId="77777777" w:rsidR="001A20E9" w:rsidRPr="00DD6D03" w:rsidRDefault="001A20E9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DD6D0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Siedząc wygodnie w domu lub w będąc w jakimkolwiek innym miejscu mogę zdobyć potrzebne mi do nauki informacje</w:t>
            </w:r>
          </w:p>
        </w:tc>
        <w:tc>
          <w:tcPr>
            <w:tcW w:w="4531" w:type="dxa"/>
          </w:tcPr>
          <w:p w14:paraId="4FF13130" w14:textId="222D8C0B" w:rsidR="001A20E9" w:rsidRPr="00C46205" w:rsidRDefault="001A20E9" w:rsidP="00DD6D03">
            <w:pPr>
              <w:rPr>
                <w:rFonts w:cstheme="minorHAnsi"/>
              </w:rPr>
            </w:pPr>
            <w:r>
              <w:rPr>
                <w:rFonts w:cstheme="minorHAnsi"/>
              </w:rPr>
              <w:t>Zawsze można sięgnąć do Internetu. Jest pod r</w:t>
            </w:r>
            <w:r w:rsidR="00DD6D03">
              <w:rPr>
                <w:rFonts w:cstheme="minorHAnsi"/>
              </w:rPr>
              <w:t>ę</w:t>
            </w:r>
            <w:r>
              <w:rPr>
                <w:rFonts w:cstheme="minorHAnsi"/>
              </w:rPr>
              <w:t>ką. Ale sztuką jest poświęcić więcej czasu, aby pójść do biblioteki, przeczytać książkę i mieć pewność co do wiarygodności źródła.</w:t>
            </w:r>
          </w:p>
        </w:tc>
      </w:tr>
      <w:tr w:rsidR="001A20E9" w:rsidRPr="00C46205" w14:paraId="4BD18F9B" w14:textId="77777777" w:rsidTr="00C5532B">
        <w:tc>
          <w:tcPr>
            <w:tcW w:w="4531" w:type="dxa"/>
          </w:tcPr>
          <w:p w14:paraId="517C5738" w14:textId="77777777" w:rsidR="001A20E9" w:rsidRPr="00DD6D03" w:rsidRDefault="001A20E9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DD6D0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Mogę korzystać ze słowników i encyklopedii online bez konieczności rejestracji</w:t>
            </w:r>
          </w:p>
        </w:tc>
        <w:tc>
          <w:tcPr>
            <w:tcW w:w="4531" w:type="dxa"/>
          </w:tcPr>
          <w:p w14:paraId="2A2AECF7" w14:textId="77777777" w:rsidR="001A20E9" w:rsidRPr="00C46205" w:rsidRDefault="001A20E9" w:rsidP="00C5532B">
            <w:pPr>
              <w:rPr>
                <w:rFonts w:cstheme="minorHAnsi"/>
              </w:rPr>
            </w:pPr>
            <w:r>
              <w:rPr>
                <w:rFonts w:cstheme="minorHAnsi"/>
              </w:rPr>
              <w:t>Ludzie są z gruntu leniwi. A jak wyłączą im Internet to nie będą wiedzieli skąd czerpać wiedzę?</w:t>
            </w:r>
          </w:p>
        </w:tc>
      </w:tr>
      <w:tr w:rsidR="001A20E9" w:rsidRPr="00C46205" w14:paraId="45EFA07C" w14:textId="77777777" w:rsidTr="00C5532B">
        <w:tc>
          <w:tcPr>
            <w:tcW w:w="4531" w:type="dxa"/>
          </w:tcPr>
          <w:p w14:paraId="417EF8E9" w14:textId="77777777" w:rsidR="001A20E9" w:rsidRPr="00DD6D03" w:rsidRDefault="001A20E9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DD6D0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 xml:space="preserve">Wiedza w </w:t>
            </w:r>
            <w:proofErr w:type="spellStart"/>
            <w:r w:rsidRPr="00DD6D0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internecie</w:t>
            </w:r>
            <w:proofErr w:type="spellEnd"/>
            <w:r w:rsidRPr="00DD6D0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 xml:space="preserve"> jest aktualizowana i </w:t>
            </w:r>
            <w:r w:rsidRPr="00DD6D0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lastRenderedPageBreak/>
              <w:t>„najświeższa”</w:t>
            </w:r>
          </w:p>
        </w:tc>
        <w:tc>
          <w:tcPr>
            <w:tcW w:w="4531" w:type="dxa"/>
          </w:tcPr>
          <w:p w14:paraId="3F1FE70C" w14:textId="77777777" w:rsidR="001A20E9" w:rsidRPr="00C46205" w:rsidRDefault="001A20E9" w:rsidP="00C5532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Często w Internecie </w:t>
            </w:r>
            <w:proofErr w:type="spellStart"/>
            <w:r>
              <w:rPr>
                <w:rFonts w:cstheme="minorHAnsi"/>
              </w:rPr>
              <w:t>sa</w:t>
            </w:r>
            <w:proofErr w:type="spellEnd"/>
            <w:r>
              <w:rPr>
                <w:rFonts w:cstheme="minorHAnsi"/>
              </w:rPr>
              <w:t xml:space="preserve"> nieaktualne źródła </w:t>
            </w:r>
            <w:r>
              <w:rPr>
                <w:rFonts w:cstheme="minorHAnsi"/>
              </w:rPr>
              <w:lastRenderedPageBreak/>
              <w:t xml:space="preserve">wiedzy, a ludzie nie wiedzą, że trzeba na to zwrócić uwagę. </w:t>
            </w:r>
          </w:p>
        </w:tc>
      </w:tr>
      <w:tr w:rsidR="001A20E9" w:rsidRPr="00C46205" w14:paraId="0F23D2F7" w14:textId="77777777" w:rsidTr="00C5532B">
        <w:tc>
          <w:tcPr>
            <w:tcW w:w="4531" w:type="dxa"/>
          </w:tcPr>
          <w:p w14:paraId="14EC88D2" w14:textId="77777777" w:rsidR="001A20E9" w:rsidRPr="00DD6D03" w:rsidRDefault="001A20E9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DD6D0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lastRenderedPageBreak/>
              <w:t>Korzystanie z wiedzy i doświadczeń innych jest inspirujące</w:t>
            </w:r>
          </w:p>
        </w:tc>
        <w:tc>
          <w:tcPr>
            <w:tcW w:w="4531" w:type="dxa"/>
          </w:tcPr>
          <w:p w14:paraId="5149969D" w14:textId="77777777" w:rsidR="001A20E9" w:rsidRPr="00C46205" w:rsidRDefault="001A20E9" w:rsidP="00C5532B">
            <w:pPr>
              <w:rPr>
                <w:rFonts w:cstheme="minorHAnsi"/>
              </w:rPr>
            </w:pPr>
            <w:r>
              <w:rPr>
                <w:rFonts w:cstheme="minorHAnsi"/>
              </w:rPr>
              <w:t>Jeśli nie poświęcisz czasu na zweryfikowanie źródła wiedzy w Internecie możesz narazić się na złą ocenę.</w:t>
            </w:r>
          </w:p>
        </w:tc>
      </w:tr>
      <w:tr w:rsidR="001A20E9" w:rsidRPr="00C46205" w14:paraId="4E39C5E2" w14:textId="77777777" w:rsidTr="00C5532B">
        <w:tc>
          <w:tcPr>
            <w:tcW w:w="4531" w:type="dxa"/>
          </w:tcPr>
          <w:p w14:paraId="6C60FD9B" w14:textId="77777777" w:rsidR="001A20E9" w:rsidRPr="00DD6D03" w:rsidRDefault="001A20E9" w:rsidP="00C5532B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DD6D0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Jest mnóstwo stron edukacyjnych, dzięki którym poszerzam swoją wiedzę</w:t>
            </w:r>
          </w:p>
        </w:tc>
        <w:tc>
          <w:tcPr>
            <w:tcW w:w="4531" w:type="dxa"/>
          </w:tcPr>
          <w:p w14:paraId="5FEE2622" w14:textId="77777777" w:rsidR="001A20E9" w:rsidRPr="00C46205" w:rsidRDefault="001A20E9" w:rsidP="00C5532B">
            <w:pPr>
              <w:rPr>
                <w:rFonts w:cstheme="minorHAnsi"/>
              </w:rPr>
            </w:pPr>
            <w:r>
              <w:rPr>
                <w:rFonts w:cstheme="minorHAnsi"/>
              </w:rPr>
              <w:t>Lubię książki. Internet to pochłaniacz czasu. Ciężko się od niego oderwać, wyskakują różne okienka, dekoncentrują i odciągają od tematu i od zrobienia zadania.</w:t>
            </w:r>
          </w:p>
        </w:tc>
      </w:tr>
    </w:tbl>
    <w:p w14:paraId="19695FA6" w14:textId="77777777" w:rsidR="001A20E9" w:rsidRDefault="001A20E9" w:rsidP="001A20E9"/>
    <w:p w14:paraId="7A871009" w14:textId="0800AF84" w:rsidR="001A20E9" w:rsidRDefault="00DD6D03" w:rsidP="001A20E9">
      <w:r>
        <w:t>3</w:t>
      </w:r>
      <w:r w:rsidR="001A20E9">
        <w:t>. Argumenty dla nauczyciela.</w:t>
      </w:r>
    </w:p>
    <w:p w14:paraId="2A7F13F8" w14:textId="77777777" w:rsidR="001A20E9" w:rsidRDefault="001A20E9" w:rsidP="001A20E9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Trzeba w racjonalny sposób korzystać z Internetu. Dlatego</w:t>
      </w:r>
      <w:r w:rsidRPr="00CE3AE2">
        <w:rPr>
          <w:rFonts w:cstheme="minorHAnsi"/>
          <w:shd w:val="clear" w:color="auto" w:fill="FFFFFF"/>
        </w:rPr>
        <w:t xml:space="preserve"> każdy potencjalny użytkownik powinien zdobyć wiedzę i umiejętności wyszukiwania i selekcjonowania informacji w sieci</w:t>
      </w:r>
      <w:r>
        <w:rPr>
          <w:rFonts w:cstheme="minorHAnsi"/>
          <w:shd w:val="clear" w:color="auto" w:fill="FFFFFF"/>
        </w:rPr>
        <w:t>. To przyczyni się do tego, że informacje będą wyselekcjonowane i rzetelne. Każdy u</w:t>
      </w:r>
      <w:r w:rsidRPr="00CE3AE2">
        <w:rPr>
          <w:rFonts w:cstheme="minorHAnsi"/>
          <w:shd w:val="clear" w:color="auto" w:fill="FFFFFF"/>
        </w:rPr>
        <w:t>żytkownik</w:t>
      </w:r>
      <w:r>
        <w:rPr>
          <w:rFonts w:cstheme="minorHAnsi"/>
          <w:shd w:val="clear" w:color="auto" w:fill="FFFFFF"/>
        </w:rPr>
        <w:t xml:space="preserve"> Internetu</w:t>
      </w:r>
      <w:r w:rsidRPr="00CE3AE2">
        <w:rPr>
          <w:rFonts w:cstheme="minorHAnsi"/>
          <w:shd w:val="clear" w:color="auto" w:fill="FFFFFF"/>
        </w:rPr>
        <w:t xml:space="preserve"> powinien znać </w:t>
      </w:r>
      <w:r>
        <w:rPr>
          <w:rFonts w:cstheme="minorHAnsi"/>
          <w:shd w:val="clear" w:color="auto" w:fill="FFFFFF"/>
        </w:rPr>
        <w:t xml:space="preserve">jego wady, zalety i możliwości. Dzięki temu </w:t>
      </w:r>
      <w:r w:rsidRPr="00CE3AE2">
        <w:rPr>
          <w:rFonts w:cstheme="minorHAnsi"/>
          <w:shd w:val="clear" w:color="auto" w:fill="FFFFFF"/>
        </w:rPr>
        <w:t xml:space="preserve">szybko i rozsądnie skorzysta z usług oferowanych w sieci, </w:t>
      </w:r>
      <w:r>
        <w:rPr>
          <w:rFonts w:cstheme="minorHAnsi"/>
          <w:shd w:val="clear" w:color="auto" w:fill="FFFFFF"/>
        </w:rPr>
        <w:t xml:space="preserve">a źródła z których będzie korzystał będą wiarygodne. </w:t>
      </w:r>
    </w:p>
    <w:p w14:paraId="682DDDBE" w14:textId="77777777" w:rsidR="001A20E9" w:rsidRDefault="001A20E9" w:rsidP="001A20E9">
      <w:pPr>
        <w:rPr>
          <w:rFonts w:cstheme="minorHAnsi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1F89F8BC" wp14:editId="0B180E68">
            <wp:extent cx="5760720" cy="2797810"/>
            <wp:effectExtent l="0" t="0" r="0" b="254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0BB42" w14:textId="77777777" w:rsidR="001A20E9" w:rsidRDefault="001A20E9" w:rsidP="001A20E9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Zdjęcie:</w:t>
      </w:r>
      <w:r w:rsidRPr="004B54A5">
        <w:t xml:space="preserve"> </w:t>
      </w:r>
      <w:hyperlink r:id="rId7" w:history="1">
        <w:r w:rsidRPr="00876251">
          <w:rPr>
            <w:rStyle w:val="Hipercze"/>
            <w:rFonts w:cstheme="minorHAnsi"/>
            <w:shd w:val="clear" w:color="auto" w:fill="FFFFFF"/>
          </w:rPr>
          <w:t>https://e-pasje.pl/wady-i-zalety-internetu/</w:t>
        </w:r>
      </w:hyperlink>
      <w:r>
        <w:rPr>
          <w:rFonts w:cstheme="minorHAnsi"/>
          <w:shd w:val="clear" w:color="auto" w:fill="FFFFFF"/>
        </w:rPr>
        <w:t xml:space="preserve"> </w:t>
      </w:r>
    </w:p>
    <w:p w14:paraId="06FE9065" w14:textId="6F985194" w:rsidR="00B853D9" w:rsidRDefault="00B853D9" w:rsidP="001A20E9">
      <w:r>
        <w:t>Żródła:</w:t>
      </w:r>
      <w:bookmarkStart w:id="0" w:name="_GoBack"/>
      <w:bookmarkEnd w:id="0"/>
    </w:p>
    <w:p w14:paraId="2B3CA8C5" w14:textId="77777777" w:rsidR="001A20E9" w:rsidRDefault="00B853D9" w:rsidP="001A20E9">
      <w:pPr>
        <w:rPr>
          <w:rStyle w:val="Hipercze"/>
          <w:rFonts w:cstheme="minorHAnsi"/>
        </w:rPr>
      </w:pPr>
      <w:hyperlink r:id="rId8" w:history="1">
        <w:r w:rsidR="001A20E9" w:rsidRPr="00F21D67">
          <w:rPr>
            <w:rStyle w:val="Hipercze"/>
            <w:rFonts w:cstheme="minorHAnsi"/>
          </w:rPr>
          <w:t>https://www.bankier.pl/wiadomosc/Statystyczny-Polak-nie-potrafi-zyc-bez-telefonu-komorkowego-7925570.html</w:t>
        </w:r>
      </w:hyperlink>
    </w:p>
    <w:p w14:paraId="51236695" w14:textId="77777777" w:rsidR="001A20E9" w:rsidRDefault="00B853D9" w:rsidP="001A20E9">
      <w:pPr>
        <w:rPr>
          <w:rStyle w:val="Uwydatnienie"/>
          <w:rFonts w:cstheme="minorHAnsi"/>
          <w:i w:val="0"/>
          <w:iCs w:val="0"/>
        </w:rPr>
      </w:pPr>
      <w:hyperlink r:id="rId9" w:history="1">
        <w:r w:rsidR="001A20E9" w:rsidRPr="00876251">
          <w:rPr>
            <w:rStyle w:val="Hipercze"/>
            <w:rFonts w:cstheme="minorHAnsi"/>
          </w:rPr>
          <w:t>http://www.pedagogiczna.edu.pl/warsztat/2005/2/050201.htm</w:t>
        </w:r>
      </w:hyperlink>
      <w:r w:rsidR="001A20E9">
        <w:rPr>
          <w:rStyle w:val="Uwydatnienie"/>
          <w:rFonts w:cstheme="minorHAnsi"/>
        </w:rPr>
        <w:t xml:space="preserve"> </w:t>
      </w:r>
    </w:p>
    <w:p w14:paraId="562333E0" w14:textId="77777777" w:rsidR="001A20E9" w:rsidRDefault="00B853D9" w:rsidP="001A20E9">
      <w:pPr>
        <w:rPr>
          <w:rStyle w:val="Uwydatnienie"/>
          <w:rFonts w:cstheme="minorHAnsi"/>
          <w:i w:val="0"/>
          <w:iCs w:val="0"/>
        </w:rPr>
      </w:pPr>
      <w:hyperlink r:id="rId10" w:history="1">
        <w:r w:rsidR="001A20E9" w:rsidRPr="00F21D67">
          <w:rPr>
            <w:rStyle w:val="Hipercze"/>
            <w:rFonts w:cstheme="minorHAnsi"/>
          </w:rPr>
          <w:t>https://www.youtube.com/watch?v=Yq_cIyZW05E</w:t>
        </w:r>
      </w:hyperlink>
      <w:r w:rsidR="001A20E9">
        <w:rPr>
          <w:rStyle w:val="Uwydatnienie"/>
          <w:rFonts w:cstheme="minorHAnsi"/>
        </w:rPr>
        <w:t xml:space="preserve"> </w:t>
      </w:r>
    </w:p>
    <w:p w14:paraId="521C6192" w14:textId="77777777" w:rsidR="003C0FFA" w:rsidRDefault="003C0FFA"/>
    <w:sectPr w:rsidR="003C0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7814"/>
    <w:multiLevelType w:val="hybridMultilevel"/>
    <w:tmpl w:val="B0924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A41BA"/>
    <w:multiLevelType w:val="hybridMultilevel"/>
    <w:tmpl w:val="43F817D0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B2637"/>
    <w:multiLevelType w:val="hybridMultilevel"/>
    <w:tmpl w:val="875C5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F59CE"/>
    <w:multiLevelType w:val="hybridMultilevel"/>
    <w:tmpl w:val="49CA4BAC"/>
    <w:lvl w:ilvl="0" w:tplc="662AF2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301238"/>
    <w:multiLevelType w:val="hybridMultilevel"/>
    <w:tmpl w:val="82E64BB8"/>
    <w:lvl w:ilvl="0" w:tplc="662AF2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E9"/>
    <w:rsid w:val="001A20E9"/>
    <w:rsid w:val="00244676"/>
    <w:rsid w:val="003C0FFA"/>
    <w:rsid w:val="00B853D9"/>
    <w:rsid w:val="00D80213"/>
    <w:rsid w:val="00DD6D03"/>
    <w:rsid w:val="00E4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D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0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20E9"/>
    <w:rPr>
      <w:color w:val="0000FF"/>
      <w:u w:val="single"/>
    </w:rPr>
  </w:style>
  <w:style w:type="table" w:styleId="Tabela-Siatka">
    <w:name w:val="Table Grid"/>
    <w:basedOn w:val="Standardowy"/>
    <w:uiPriority w:val="39"/>
    <w:rsid w:val="001A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A20E9"/>
    <w:rPr>
      <w:b/>
      <w:bCs/>
    </w:rPr>
  </w:style>
  <w:style w:type="character" w:styleId="Uwydatnienie">
    <w:name w:val="Emphasis"/>
    <w:basedOn w:val="Domylnaczcionkaakapitu"/>
    <w:uiPriority w:val="20"/>
    <w:qFormat/>
    <w:rsid w:val="001A20E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0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20E9"/>
    <w:rPr>
      <w:color w:val="0000FF"/>
      <w:u w:val="single"/>
    </w:rPr>
  </w:style>
  <w:style w:type="table" w:styleId="Tabela-Siatka">
    <w:name w:val="Table Grid"/>
    <w:basedOn w:val="Standardowy"/>
    <w:uiPriority w:val="39"/>
    <w:rsid w:val="001A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A20E9"/>
    <w:rPr>
      <w:b/>
      <w:bCs/>
    </w:rPr>
  </w:style>
  <w:style w:type="character" w:styleId="Uwydatnienie">
    <w:name w:val="Emphasis"/>
    <w:basedOn w:val="Domylnaczcionkaakapitu"/>
    <w:uiPriority w:val="20"/>
    <w:qFormat/>
    <w:rsid w:val="001A20E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ier.pl/wiadomosc/Statystyczny-Polak-nie-potrafi-zyc-bez-telefonu-komorkowego-792557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-pasje.pl/wady-i-zalety-internet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q_cIyZW0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agogiczna.edu.pl/warsztat/2005/2/050201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xx</dc:creator>
  <cp:keywords/>
  <dc:description/>
  <cp:lastModifiedBy>Kowalski Ryszard</cp:lastModifiedBy>
  <cp:revision>5</cp:revision>
  <dcterms:created xsi:type="dcterms:W3CDTF">2021-10-13T07:50:00Z</dcterms:created>
  <dcterms:modified xsi:type="dcterms:W3CDTF">2021-12-16T10:44:00Z</dcterms:modified>
</cp:coreProperties>
</file>