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F8" w:rsidRPr="00150FF8" w:rsidRDefault="00150FF8" w:rsidP="00150FF8">
      <w:pPr>
        <w:jc w:val="center"/>
        <w:rPr>
          <w:rStyle w:val="jlqj4b"/>
          <w:b/>
          <w:sz w:val="24"/>
          <w:szCs w:val="24"/>
          <w:lang w:val="sk-SK"/>
        </w:rPr>
      </w:pPr>
      <w:r w:rsidRPr="00150FF8">
        <w:rPr>
          <w:rStyle w:val="jlqj4b"/>
          <w:b/>
          <w:sz w:val="24"/>
          <w:szCs w:val="24"/>
          <w:lang w:val="sk-SK"/>
        </w:rPr>
        <w:t>Telefóny v hodinách a vo vzdelávaní – zakázať alebo využiť.</w:t>
      </w:r>
    </w:p>
    <w:p w:rsidR="00150FF8" w:rsidRDefault="00150FF8" w:rsidP="00150FF8">
      <w:pPr>
        <w:pStyle w:val="Bezodstpw"/>
        <w:rPr>
          <w:rStyle w:val="jlqj4b"/>
          <w:lang w:val="sk-SK"/>
        </w:rPr>
      </w:pPr>
      <w:r>
        <w:rPr>
          <w:rStyle w:val="jlqj4b"/>
          <w:lang w:val="sk-SK"/>
        </w:rPr>
        <w:t>1. Scenár hodiny:</w:t>
      </w:r>
    </w:p>
    <w:p w:rsidR="00150FF8" w:rsidRDefault="00150FF8" w:rsidP="00150FF8">
      <w:pPr>
        <w:pStyle w:val="Bezodstpw"/>
        <w:rPr>
          <w:rStyle w:val="jlqj4b"/>
          <w:lang w:val="sk-SK"/>
        </w:rPr>
      </w:pPr>
      <w:r>
        <w:rPr>
          <w:rStyle w:val="jlqj4b"/>
          <w:lang w:val="sk-SK"/>
        </w:rPr>
        <w:t xml:space="preserve"> Čas: 90 min (dve vyučovacie hodiny)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Privítaj žiakov – 1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Predstav tému a formu práce na hodine – metóda debaty „pre” a „proti” – 2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Pusť film - 10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Rozdeľ triedu na dve skupiny – 2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Vyber dve osoby ako „zástancu” a dve osoby ako „odporcu”, ktoré spolu s učiteľom budú plniť úlohu moderátorov, a vyber 3 osoby, ktoré budú plniť úlohu poroty. Porota rozhoduje, ktorá strana vyhrala. Počas diskusie môžu členovia poroty klásť otázky, avšak nemôžu ponúkať odpovede na otázky ani sa prikláňať k žiadnej zo strán – 3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Predstaviteľ každej skupiny vylosuje stranu: pre a proti využívaniu telefónu v hodine a vo vzdelávaní – 2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V rámci prípravy na debatu rozdaj otázky pre zástancov a odporcov využívanie telefónov na hodine a vo vzdelávaní. Zaisti žiakom prístup k internetovým zdrojom – 20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Uskutočnite debatu - 25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Vykonajte poradu poroty, aby ste určili víťaza debaty. Vyhráva strana, ktorá získa prevahu v hlasovaní – 5 min. </w:t>
      </w:r>
    </w:p>
    <w:p w:rsidR="00150FF8" w:rsidRDefault="00150FF8" w:rsidP="00150FF8">
      <w:pPr>
        <w:pStyle w:val="Bezodstpw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Vyhlas výsledok debaty a opodstatni ho. Každý člen poroty môže vyjadriť svoj názor na túto tému – 10 min. </w:t>
      </w:r>
    </w:p>
    <w:p w:rsidR="00150FF8" w:rsidRPr="00150FF8" w:rsidRDefault="00150FF8" w:rsidP="00150FF8">
      <w:pPr>
        <w:pStyle w:val="Akapitzlist"/>
        <w:numPr>
          <w:ilvl w:val="0"/>
          <w:numId w:val="2"/>
        </w:numPr>
        <w:rPr>
          <w:rStyle w:val="jlqj4b"/>
          <w:lang w:val="sk-SK"/>
        </w:rPr>
      </w:pPr>
      <w:r w:rsidRPr="00150FF8">
        <w:rPr>
          <w:rStyle w:val="jlqj4b"/>
          <w:lang w:val="sk-SK"/>
        </w:rPr>
        <w:t xml:space="preserve">Vykonaj zhrnutie debaty. Poukáž na jej silné stránky. Odmeň žiakov, ktorí sa najviac zapojili tým, že im dáš dobrú známku – 10 min. </w:t>
      </w:r>
    </w:p>
    <w:p w:rsidR="00150FF8" w:rsidRPr="00150FF8" w:rsidRDefault="00150FF8" w:rsidP="00150FF8">
      <w:pPr>
        <w:rPr>
          <w:lang w:val="sk-SK"/>
        </w:rPr>
      </w:pPr>
      <w:r>
        <w:rPr>
          <w:rStyle w:val="jlqj4b"/>
          <w:lang w:val="sk-SK"/>
        </w:rPr>
        <w:t>2. Návrhy argumentov pre žiakov: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0FF8" w:rsidRPr="004E0DC7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b/>
                <w:bCs/>
                <w:lang w:val="cs-CZ"/>
              </w:rPr>
            </w:pPr>
            <w:r w:rsidRPr="00F80E7D">
              <w:rPr>
                <w:rStyle w:val="jlqj4b"/>
                <w:b/>
                <w:lang w:val="sk-SK"/>
              </w:rPr>
              <w:t>Argumenty pre zástancov využívania telefónov v hodinách a vo vzdelávaní</w:t>
            </w:r>
          </w:p>
        </w:tc>
        <w:tc>
          <w:tcPr>
            <w:tcW w:w="4531" w:type="dxa"/>
          </w:tcPr>
          <w:p w:rsidR="00150FF8" w:rsidRPr="00F80E7D" w:rsidRDefault="00150FF8" w:rsidP="008A2E04">
            <w:pPr>
              <w:rPr>
                <w:b/>
                <w:bCs/>
                <w:lang w:val="cs-CZ"/>
              </w:rPr>
            </w:pPr>
            <w:r w:rsidRPr="00F80E7D">
              <w:rPr>
                <w:rStyle w:val="jlqj4b"/>
                <w:b/>
                <w:lang w:val="sk-SK"/>
              </w:rPr>
              <w:t>Argumenty pre odporcov využívania telefónov v hodinách a vo vzdelávaní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Vzdelávacie programy a aplikácie sa nedajú používať bez pripojenia k internetu.</w:t>
            </w:r>
          </w:p>
        </w:tc>
        <w:tc>
          <w:tcPr>
            <w:tcW w:w="4531" w:type="dxa"/>
          </w:tcPr>
          <w:p w:rsidR="00150FF8" w:rsidRPr="00F80E7D" w:rsidRDefault="00685E70" w:rsidP="008A2E04">
            <w:pPr>
              <w:rPr>
                <w:rFonts w:cstheme="minorHAnsi"/>
                <w:lang w:val="cs-CZ"/>
              </w:rPr>
            </w:pPr>
            <w:r w:rsidRPr="00F80E7D">
              <w:rPr>
                <w:rStyle w:val="jlqj4b"/>
                <w:lang w:val="sk-SK"/>
              </w:rPr>
              <w:t>Používanie telefónov v hodinách a vo vzdelávaní rozptyľuje pozornosť.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Znemožňuje sústrediť sa na učivo.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Mládež si bude vyberať aplikácie, ktoré slúžia zábave, ako je fb, snapchat, hry atď</w:t>
            </w:r>
            <w:r w:rsidRPr="00F80E7D">
              <w:rPr>
                <w:rStyle w:val="jlqj4b"/>
                <w:lang w:val="sk-SK"/>
              </w:rPr>
              <w:t>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Nejde používať grafické pomôcky, napr. geografické mapy potrebné k hodinám zemepisu, alebo ekonómie, bez telefónu.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Školy využívajú multimediálne tabule, ale žiaci sediaci v zadných laviciach jednoducho nevidia mapu detailne.</w:t>
            </w:r>
          </w:p>
        </w:tc>
        <w:tc>
          <w:tcPr>
            <w:tcW w:w="4531" w:type="dxa"/>
          </w:tcPr>
          <w:p w:rsidR="00150FF8" w:rsidRPr="00F80E7D" w:rsidRDefault="00685E70" w:rsidP="008A2E04">
            <w:pPr>
              <w:rPr>
                <w:rFonts w:cstheme="minorHAnsi"/>
                <w:lang w:val="cs-CZ"/>
              </w:rPr>
            </w:pPr>
            <w:r w:rsidRPr="00F80E7D">
              <w:rPr>
                <w:rStyle w:val="jlqj4b"/>
                <w:lang w:val="sk-SK"/>
              </w:rPr>
              <w:t>Žiaci si vždy nájdu spôsob, ako využiť telefón na opisovanie.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Ako mať k dispozícii literárne texty a pritom nenosiť knihy?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Školy nezaisťujú učebnice na mieste.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rFonts w:cstheme="minorHAnsi"/>
                <w:lang w:val="cs-CZ"/>
              </w:rPr>
            </w:pPr>
            <w:r w:rsidRPr="00F80E7D">
              <w:rPr>
                <w:rStyle w:val="jlqj4b"/>
                <w:lang w:val="sk-SK"/>
              </w:rPr>
              <w:t>Žiakom môže hroziť nebezpečenstvo krádeže telefónu.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lang w:val="cs-CZ"/>
              </w:rPr>
            </w:pPr>
            <w:r w:rsidRPr="00F80E7D">
              <w:rPr>
                <w:rStyle w:val="Bezodstpw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Ako priebežne sledovať záznamy v elektronickej triednej knihe bez prístupu k internetu?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Žiaci sa často o dôležitých školských záležitostiach dozvedajú až keď majú prístup k</w:t>
            </w:r>
            <w:r w:rsidRPr="00F80E7D">
              <w:rPr>
                <w:rStyle w:val="jlqj4b"/>
                <w:lang w:val="sk-SK"/>
              </w:rPr>
              <w:t> </w:t>
            </w:r>
            <w:r w:rsidRPr="00F80E7D">
              <w:rPr>
                <w:rStyle w:val="jlqj4b"/>
                <w:lang w:val="sk-SK"/>
              </w:rPr>
              <w:t>internetu</w:t>
            </w:r>
            <w:r w:rsidRPr="00F80E7D">
              <w:rPr>
                <w:rStyle w:val="jlqj4b"/>
                <w:lang w:val="sk-SK"/>
              </w:rPr>
              <w:t>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rFonts w:cstheme="minorHAnsi"/>
                <w:lang w:val="cs-CZ"/>
              </w:rPr>
            </w:pPr>
            <w:r w:rsidRPr="00F80E7D">
              <w:rPr>
                <w:rStyle w:val="jlqj4b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Žiaci sa môžu stať obeťami napadnutia</w:t>
            </w:r>
            <w:r w:rsidRPr="00F80E7D">
              <w:rPr>
                <w:rStyle w:val="jlqj4b"/>
                <w:lang w:val="sk-SK"/>
              </w:rPr>
              <w:t>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Ako rýchlo robiť poznámky v hodine a zdieľať ich s ostatnými žiakmi napr. tými, ktorí sú neprítomní, bez prístupu k telefónu?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 xml:space="preserve">Okrem tradičných metód zapisovania sa dá telefón využiť na vytvorenie „myšlienkovej mapy” atď. </w:t>
            </w:r>
            <w:r w:rsidRPr="00F80E7D">
              <w:rPr>
                <w:rStyle w:val="jlqj4b"/>
                <w:lang w:val="sk-SK"/>
              </w:rPr>
              <w:lastRenderedPageBreak/>
              <w:t>Tradičné poznámky sa formou fotky dajú rýchlo odovzdať neprítomným žiakom.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lastRenderedPageBreak/>
              <w:t>Používanie telefónov spôsobí, že žiaci budú viac leniví.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Nebudú chodiť do knižníc.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lastRenderedPageBreak/>
              <w:t>Ako môže používanie mobilných telefónov ovplyvňovať kvalitu hodiny?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Tradičné metódy vyučovania sú nudné.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Žiaci potrebujú spestrenie.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Aby mohol mozog plynule pracovať a nezasekával sa, potrebuje byť stimulovaný.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Kreativitu na hodine sa dá podporiť využitím nových technológií.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Žiaci sú príliš leniví.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Budú vyhľadávať krátke informácie a stanú sa z nich sekundárni analfabeti, pretože nebudú čítať dlhé texty, a už vôbec si nemožno predstaviť, že by čítali povinné čítanie na telefóne.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Ako sa dá vďaka možnosti ukladania dát v telefóne ovplyvniť proces zapamätávania informácií, napr. slovíček?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Učenie sa slovíčok je únavné a vyžaduje si čas.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Slovník v telefóne je k dispozícii celú dobu.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Dá sa ho použiť vždy, aj keď nemáme prístup k tradičným knihám a poznámkam.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Celé roky sa ľudia učili bez telefónov a sú vzdelaní</w:t>
            </w:r>
            <w:r w:rsidRPr="00F80E7D">
              <w:rPr>
                <w:rStyle w:val="jlqj4b"/>
                <w:lang w:val="sk-SK"/>
              </w:rPr>
              <w:t>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rFonts w:cstheme="minorHAnsi"/>
                <w:lang w:val="cs-CZ"/>
              </w:rPr>
            </w:pPr>
            <w:r w:rsidRPr="00F80E7D">
              <w:rPr>
                <w:rStyle w:val="jlqj4b"/>
                <w:lang w:val="sk-SK"/>
              </w:rPr>
              <w:t>Ako sa naučiť využívať multimédiá v telefóne?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Využitie multimédií v telefóne pre žiakov znamená fotenie, natáčanie videí a nahrávanie ich na Snapchat.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A ide sa naučiť ich upravovať, montovať a prezentovať na rôznych hodnotných miestach na internete.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Kto sa chce učiť, bude sa učiť bez ohľadu na to, či je učenie atraktívne alebo nie.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rFonts w:cstheme="minorHAnsi"/>
                <w:shd w:val="clear" w:color="auto" w:fill="FFFFFF"/>
                <w:lang w:val="cs-CZ"/>
              </w:rPr>
            </w:pPr>
            <w:r w:rsidRPr="00F80E7D">
              <w:rPr>
                <w:rStyle w:val="jlqj4b"/>
                <w:lang w:val="sk-SK"/>
              </w:rPr>
              <w:t>Väčšina žiakov nemá čas na nič okrem povinného vyučovania.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Práca s programami, ktoré urobia vyučovanie atraktívnejším a môžu byť využité na iné účely v mimoškolskom živote, bude mať vplyv na rozvoj možností žiakov.</w:t>
            </w:r>
          </w:p>
        </w:tc>
        <w:tc>
          <w:tcPr>
            <w:tcW w:w="4531" w:type="dxa"/>
          </w:tcPr>
          <w:p w:rsidR="00150FF8" w:rsidRPr="00F80E7D" w:rsidRDefault="00667C8B" w:rsidP="00667C8B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 xml:space="preserve">Používanie telefónov v hodinách spôsobí delenie na lepších a horších žiakov. 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rFonts w:cstheme="minorHAnsi"/>
                <w:shd w:val="clear" w:color="auto" w:fill="FFFFFF"/>
                <w:lang w:val="cs-CZ"/>
              </w:rPr>
            </w:pPr>
            <w:r w:rsidRPr="00F80E7D">
              <w:rPr>
                <w:rStyle w:val="Bezodstpw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Vďaka mnohým aplikáciám sa žiaci môžu učiť rýchlejšie a efektívnejšie.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Vďaka tomu môžu venovať viac času na iné aktivity bez toho, aby sa vystavovali kritike rodičov alebo učiteľov</w:t>
            </w:r>
            <w:r w:rsidRPr="00F80E7D">
              <w:rPr>
                <w:rStyle w:val="jlqj4b"/>
                <w:lang w:val="sk-SK"/>
              </w:rPr>
              <w:t>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Škola nemôže predpokladať, že rodičia zaistia žiakom vhodné telefóny.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rFonts w:cstheme="minorHAnsi"/>
                <w:shd w:val="clear" w:color="auto" w:fill="FFFFFF"/>
                <w:lang w:val="cs-CZ"/>
              </w:rPr>
            </w:pPr>
            <w:r w:rsidRPr="00F80E7D">
              <w:rPr>
                <w:rStyle w:val="jlqj4b"/>
                <w:lang w:val="sk-SK"/>
              </w:rPr>
              <w:t>Pokiaľ nemajú všetci žiaci moderný telefón, môžu pracovať v skupinách.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Tak, aby v každej skupine bola jedna osoba s telefónom, ktorý umožňuje používať na hodine programy a aplikácie.</w:t>
            </w:r>
          </w:p>
        </w:tc>
        <w:tc>
          <w:tcPr>
            <w:tcW w:w="4531" w:type="dxa"/>
          </w:tcPr>
          <w:p w:rsidR="00150FF8" w:rsidRPr="00F80E7D" w:rsidRDefault="00667C8B" w:rsidP="00667C8B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Nútiť žiakov, ktorí sa málo vyznajú v technologických novinkách, k takému úsiliu, nie je v poriadku.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150FF8" w:rsidP="008A2E04">
            <w:pPr>
              <w:rPr>
                <w:rFonts w:cstheme="minorHAnsi"/>
                <w:shd w:val="clear" w:color="auto" w:fill="FFFFFF"/>
                <w:lang w:val="cs-CZ"/>
              </w:rPr>
            </w:pPr>
            <w:r w:rsidRPr="00F80E7D">
              <w:rPr>
                <w:rStyle w:val="jlqj4b"/>
                <w:lang w:val="sk-SK"/>
              </w:rPr>
              <w:t>Rodičia budú spokojní, pretože okrem všetkých výhod spojených so vzdelaním, budú mať navyše možnosť sa spojiť s deťmi, keď sú v</w:t>
            </w:r>
            <w:r w:rsidRPr="00F80E7D">
              <w:rPr>
                <w:rStyle w:val="jlqj4b"/>
                <w:lang w:val="sk-SK"/>
              </w:rPr>
              <w:t> </w:t>
            </w:r>
            <w:r w:rsidRPr="00F80E7D">
              <w:rPr>
                <w:rStyle w:val="jlqj4b"/>
                <w:lang w:val="sk-SK"/>
              </w:rPr>
              <w:t>škole</w:t>
            </w:r>
            <w:r w:rsidRPr="00F80E7D">
              <w:rPr>
                <w:rStyle w:val="jlqj4b"/>
                <w:lang w:val="sk-SK"/>
              </w:rPr>
              <w:t>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Rodičia nebudú súhlasiť s používaním telefónov v škole.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Žiaci trávia na telefóne toľko času po škole, že jediná doba, kedy si rodičia môžu byť istí, že sú deti odpojené od telefónov, je tá, keď sú v</w:t>
            </w:r>
            <w:r w:rsidRPr="00F80E7D">
              <w:rPr>
                <w:rStyle w:val="jlqj4b"/>
                <w:lang w:val="sk-SK"/>
              </w:rPr>
              <w:t> </w:t>
            </w:r>
            <w:r w:rsidRPr="00F80E7D">
              <w:rPr>
                <w:rStyle w:val="jlqj4b"/>
                <w:lang w:val="sk-SK"/>
              </w:rPr>
              <w:t>škole</w:t>
            </w:r>
            <w:r w:rsidRPr="00F80E7D">
              <w:rPr>
                <w:rStyle w:val="jlqj4b"/>
                <w:lang w:val="sk-SK"/>
              </w:rPr>
              <w:t>.</w:t>
            </w:r>
          </w:p>
        </w:tc>
      </w:tr>
      <w:tr w:rsidR="00F80E7D" w:rsidRPr="00F80E7D" w:rsidTr="008A2E04">
        <w:tc>
          <w:tcPr>
            <w:tcW w:w="4531" w:type="dxa"/>
          </w:tcPr>
          <w:p w:rsidR="00150FF8" w:rsidRPr="00F80E7D" w:rsidRDefault="00685E70" w:rsidP="008A2E04">
            <w:pPr>
              <w:rPr>
                <w:rFonts w:cstheme="minorHAnsi"/>
                <w:shd w:val="clear" w:color="auto" w:fill="FFFFFF"/>
                <w:lang w:val="cs-CZ"/>
              </w:rPr>
            </w:pPr>
            <w:r w:rsidRPr="00F80E7D">
              <w:rPr>
                <w:rStyle w:val="jlqj4b"/>
                <w:lang w:val="sk-SK"/>
              </w:rPr>
              <w:t>Škola zaistí pripojenie k sieti WLAN, aby sa žiaci, ktorí nemajú prístup k internetu, necítili diskriminovaní.</w:t>
            </w:r>
          </w:p>
        </w:tc>
        <w:tc>
          <w:tcPr>
            <w:tcW w:w="4531" w:type="dxa"/>
          </w:tcPr>
          <w:p w:rsidR="00150FF8" w:rsidRPr="00F80E7D" w:rsidRDefault="00667C8B" w:rsidP="008A2E04">
            <w:pPr>
              <w:rPr>
                <w:lang w:val="cs-CZ"/>
              </w:rPr>
            </w:pPr>
            <w:r w:rsidRPr="00F80E7D">
              <w:rPr>
                <w:rStyle w:val="jlqj4b"/>
                <w:lang w:val="sk-SK"/>
              </w:rPr>
              <w:t>Nie všetci žiaci majú v telefóne internet.</w:t>
            </w:r>
            <w:r w:rsidRPr="00F80E7D">
              <w:rPr>
                <w:rStyle w:val="viiyi"/>
                <w:lang w:val="sk-SK"/>
              </w:rPr>
              <w:t xml:space="preserve"> </w:t>
            </w:r>
            <w:r w:rsidRPr="00F80E7D">
              <w:rPr>
                <w:rStyle w:val="jlqj4b"/>
                <w:lang w:val="sk-SK"/>
              </w:rPr>
              <w:t>Budú sa cítiť odstrčení</w:t>
            </w:r>
            <w:r w:rsidRPr="00F80E7D">
              <w:rPr>
                <w:rStyle w:val="jlqj4b"/>
                <w:lang w:val="sk-SK"/>
              </w:rPr>
              <w:t>.</w:t>
            </w:r>
          </w:p>
        </w:tc>
      </w:tr>
    </w:tbl>
    <w:p w:rsidR="00F80E7D" w:rsidRPr="00F80E7D" w:rsidRDefault="00F80E7D">
      <w:pPr>
        <w:rPr>
          <w:rStyle w:val="jlqj4b"/>
          <w:lang w:val="sk-SK"/>
        </w:rPr>
      </w:pPr>
    </w:p>
    <w:p w:rsidR="00150FF8" w:rsidRDefault="00F80E7D">
      <w:pPr>
        <w:rPr>
          <w:rStyle w:val="jlqj4b"/>
          <w:lang w:val="sk-SK"/>
        </w:rPr>
      </w:pPr>
      <w:r>
        <w:rPr>
          <w:rStyle w:val="jlqj4b"/>
          <w:lang w:val="sk-SK"/>
        </w:rPr>
        <w:t xml:space="preserve">3. Argumenty pre učiteľov. Možnosť používať mobil a navyše zavedenie moderných technológií vo vyučovaní by ich mohlo urobiť atraktívnejším, čo by tým pádom zvýšilo motiváciu žiakov a záujem o predmet. Príprava prezentácie, rýchly a jednoduchý prístup k podkladom potrebným na hodinu a možnosť si ich stiahnuť významne šetrí čas. Je možné si zdieľať elektronické poznámky a dokonca nahrávať učitelia, s ich súhlasom. Mládež nemá motiváciu doma venovať čas na prehlbovanie znalostí </w:t>
      </w:r>
      <w:r>
        <w:rPr>
          <w:rStyle w:val="jlqj4b"/>
          <w:lang w:val="sk-SK"/>
        </w:rPr>
        <w:lastRenderedPageBreak/>
        <w:t>v oblasti využitia multimédií a počítačových programov na vzdelanie. To učitelia by im mali ukázať, ako urobiť, aby vzdelávanie bolo príťažlivé. Experiment vykonaný v austrálskej škole dokázal, že deti, ktoré mohli v rámci hodiny používať mobily a internet, sa stali viac sebavedomé a vyučovanie im prišlo zaujímavejšie. Žiaci tiež zdôrazňovali, že boli viac motivovaní. Neboli zaznamenané žiadne negatívne efekty používania telefónov.</w:t>
      </w:r>
    </w:p>
    <w:p w:rsidR="00F80E7D" w:rsidRPr="004E0DC7" w:rsidRDefault="00F80E7D" w:rsidP="00F80E7D">
      <w:pPr>
        <w:pStyle w:val="Akapitzlist"/>
        <w:ind w:left="142" w:hanging="142"/>
        <w:rPr>
          <w:rFonts w:cstheme="minorHAnsi"/>
          <w:lang w:val="cs-CZ"/>
        </w:rPr>
      </w:pPr>
    </w:p>
    <w:p w:rsidR="00F80E7D" w:rsidRPr="004E0DC7" w:rsidRDefault="00F80E7D" w:rsidP="00F80E7D">
      <w:pPr>
        <w:rPr>
          <w:lang w:val="cs-CZ"/>
        </w:rPr>
      </w:pPr>
    </w:p>
    <w:p w:rsidR="00F80E7D" w:rsidRDefault="00F80E7D">
      <w:r w:rsidRPr="004E0DC7">
        <w:rPr>
          <w:noProof/>
          <w:lang w:eastAsia="pl-PL"/>
        </w:rPr>
        <w:drawing>
          <wp:inline distT="0" distB="0" distL="0" distR="0" wp14:anchorId="3FE5BBEE" wp14:editId="6B676151">
            <wp:extent cx="5760720" cy="3249876"/>
            <wp:effectExtent l="0" t="0" r="0" b="8255"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7D" w:rsidRPr="00F80E7D" w:rsidRDefault="00F80E7D" w:rsidP="00F80E7D">
      <w:pPr>
        <w:rPr>
          <w:lang w:val="cs-CZ"/>
        </w:rPr>
      </w:pPr>
      <w:bookmarkStart w:id="0" w:name="_GoBack"/>
      <w:bookmarkEnd w:id="0"/>
      <w:r w:rsidRPr="00F80E7D">
        <w:rPr>
          <w:rFonts w:cstheme="minorHAnsi"/>
          <w:shd w:val="clear" w:color="auto" w:fill="FFFFFF"/>
          <w:lang w:val="cs-CZ"/>
        </w:rPr>
        <w:t>Fotografie:</w:t>
      </w:r>
      <w:r w:rsidRPr="00F80E7D">
        <w:rPr>
          <w:lang w:val="cs-CZ"/>
        </w:rPr>
        <w:t xml:space="preserve"> </w:t>
      </w:r>
      <w:hyperlink r:id="rId7" w:history="1">
        <w:r w:rsidRPr="00F80E7D">
          <w:rPr>
            <w:rStyle w:val="Hipercze"/>
            <w:lang w:val="cs-CZ"/>
          </w:rPr>
          <w:t>Grzyby - jak je rozpoznać? Przydatne aplikacje na telefon (komputerswiat.pl)</w:t>
        </w:r>
      </w:hyperlink>
    </w:p>
    <w:p w:rsidR="00F80E7D" w:rsidRPr="00DB1C7E" w:rsidRDefault="00F80E7D" w:rsidP="00F80E7D">
      <w:pPr>
        <w:rPr>
          <w:lang w:val="cs-CZ"/>
        </w:rPr>
      </w:pPr>
      <w:r w:rsidRPr="00DB1C7E">
        <w:rPr>
          <w:lang w:val="cs-CZ"/>
        </w:rPr>
        <w:t>Zdroje:</w:t>
      </w:r>
    </w:p>
    <w:p w:rsidR="00F80E7D" w:rsidRPr="00DB1C7E" w:rsidRDefault="00F80E7D" w:rsidP="00F80E7D">
      <w:pPr>
        <w:pStyle w:val="Akapitzlist"/>
        <w:ind w:left="0"/>
        <w:rPr>
          <w:lang w:val="cs-CZ"/>
        </w:rPr>
      </w:pPr>
      <w:hyperlink r:id="rId8" w:history="1">
        <w:r w:rsidRPr="004E0DC7">
          <w:rPr>
            <w:rStyle w:val="Hipercze"/>
            <w:lang w:val="cs-CZ"/>
          </w:rPr>
          <w:t>Zasady używania telefonów komórkowych w szkole - stanowisko MEN (prawo.pl)</w:t>
        </w:r>
      </w:hyperlink>
      <w:r>
        <w:rPr>
          <w:rStyle w:val="Hipercze"/>
          <w:lang w:val="cs-CZ"/>
        </w:rPr>
        <w:t xml:space="preserve"> </w:t>
      </w:r>
      <w:hyperlink r:id="rId9" w:history="1">
        <w:r>
          <w:rPr>
            <w:rStyle w:val="Hipercze"/>
            <w:lang w:val="cs-CZ"/>
          </w:rPr>
          <w:t xml:space="preserve">telefonlast.pdf </w:t>
        </w:r>
        <w:r w:rsidRPr="00DB1C7E">
          <w:rPr>
            <w:rStyle w:val="Hipercze"/>
            <w:lang w:val="cs-CZ"/>
          </w:rPr>
          <w:t>(frse.org.pl)</w:t>
        </w:r>
      </w:hyperlink>
    </w:p>
    <w:p w:rsidR="00F80E7D" w:rsidRDefault="00F80E7D" w:rsidP="00F80E7D">
      <w:pPr>
        <w:pStyle w:val="Akapitzlist"/>
        <w:ind w:left="0"/>
        <w:rPr>
          <w:rStyle w:val="Hipercze"/>
          <w:lang w:val="cs-CZ"/>
        </w:rPr>
      </w:pPr>
      <w:hyperlink r:id="rId10" w:history="1">
        <w:r w:rsidRPr="004E0DC7">
          <w:rPr>
            <w:rStyle w:val="Hipercze"/>
            <w:lang w:val="cs-CZ"/>
          </w:rPr>
          <w:t>Komórki w szkole pomogą w nauce- Komorkomania.pl</w:t>
        </w:r>
      </w:hyperlink>
    </w:p>
    <w:p w:rsidR="00F80E7D" w:rsidRPr="004E0DC7" w:rsidRDefault="00F80E7D" w:rsidP="00F80E7D">
      <w:pPr>
        <w:pStyle w:val="Akapitzlist"/>
        <w:ind w:left="0"/>
        <w:rPr>
          <w:lang w:val="cs-CZ"/>
        </w:rPr>
      </w:pPr>
      <w:hyperlink r:id="rId11" w:history="1">
        <w:r w:rsidRPr="004E0DC7">
          <w:rPr>
            <w:rStyle w:val="Hipercze"/>
            <w:rFonts w:cstheme="minorHAnsi"/>
            <w:lang w:val="cs-CZ"/>
          </w:rPr>
          <w:t>https://komorkomania.pl/27011,komorki-w-szkole-pomoga-w-nauce</w:t>
        </w:r>
      </w:hyperlink>
    </w:p>
    <w:p w:rsidR="00F80E7D" w:rsidRDefault="00F80E7D"/>
    <w:sectPr w:rsidR="00F8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5774"/>
    <w:multiLevelType w:val="hybridMultilevel"/>
    <w:tmpl w:val="70D61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64019"/>
    <w:multiLevelType w:val="hybridMultilevel"/>
    <w:tmpl w:val="C2B8B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F8"/>
    <w:rsid w:val="00150FF8"/>
    <w:rsid w:val="002741BC"/>
    <w:rsid w:val="00667C8B"/>
    <w:rsid w:val="00685E70"/>
    <w:rsid w:val="00F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150FF8"/>
  </w:style>
  <w:style w:type="paragraph" w:styleId="Bezodstpw">
    <w:name w:val="No Spacing"/>
    <w:uiPriority w:val="1"/>
    <w:qFormat/>
    <w:rsid w:val="00150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0FF8"/>
    <w:pPr>
      <w:ind w:left="720"/>
      <w:contextualSpacing/>
    </w:pPr>
  </w:style>
  <w:style w:type="table" w:styleId="Tabela-Siatka">
    <w:name w:val="Table Grid"/>
    <w:basedOn w:val="Standardowy"/>
    <w:uiPriority w:val="39"/>
    <w:rsid w:val="0015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150FF8"/>
  </w:style>
  <w:style w:type="paragraph" w:styleId="Tekstdymka">
    <w:name w:val="Balloon Text"/>
    <w:basedOn w:val="Normalny"/>
    <w:link w:val="TekstdymkaZnak"/>
    <w:uiPriority w:val="99"/>
    <w:semiHidden/>
    <w:unhideWhenUsed/>
    <w:rsid w:val="00F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E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0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150FF8"/>
  </w:style>
  <w:style w:type="paragraph" w:styleId="Bezodstpw">
    <w:name w:val="No Spacing"/>
    <w:uiPriority w:val="1"/>
    <w:qFormat/>
    <w:rsid w:val="00150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0FF8"/>
    <w:pPr>
      <w:ind w:left="720"/>
      <w:contextualSpacing/>
    </w:pPr>
  </w:style>
  <w:style w:type="table" w:styleId="Tabela-Siatka">
    <w:name w:val="Table Grid"/>
    <w:basedOn w:val="Standardowy"/>
    <w:uiPriority w:val="39"/>
    <w:rsid w:val="0015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150FF8"/>
  </w:style>
  <w:style w:type="paragraph" w:styleId="Tekstdymka">
    <w:name w:val="Balloon Text"/>
    <w:basedOn w:val="Normalny"/>
    <w:link w:val="TekstdymkaZnak"/>
    <w:uiPriority w:val="99"/>
    <w:semiHidden/>
    <w:unhideWhenUsed/>
    <w:rsid w:val="00F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E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0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pl/oswiata/zasady-uzywania-telefonow-komorkowych-w-szkole-stanowisko-men,32595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komputerswiat.pl/artykuly/redakcyjne/grzyby-jak-je-rozpoznac-przydatne-aplikacje-na-telefon/qngqrw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omorkomania.pl/27011,komorki-w-szkole-pomoga-w-nau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orkomania.pl/27011,komorki-w-szkole-pomoga-w-nauce?amp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zytelnia.frse.org.pl/media/telefonlas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2022-03-30T10:09:00Z</dcterms:created>
  <dcterms:modified xsi:type="dcterms:W3CDTF">2022-03-30T10:49:00Z</dcterms:modified>
</cp:coreProperties>
</file>