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8" w:rsidRDefault="00711A98" w:rsidP="00E82C8C">
      <w:pPr>
        <w:pStyle w:val="BodyText3"/>
        <w:spacing w:line="276" w:lineRule="auto"/>
        <w:rPr>
          <w:b/>
          <w:bCs/>
          <w:sz w:val="32"/>
          <w:szCs w:val="32"/>
        </w:rPr>
      </w:pPr>
      <w:r w:rsidRPr="00CA031F">
        <w:rPr>
          <w:b/>
          <w:bCs/>
          <w:sz w:val="32"/>
          <w:szCs w:val="32"/>
        </w:rPr>
        <w:t xml:space="preserve">Regulamin rekrutacji </w:t>
      </w:r>
    </w:p>
    <w:p w:rsidR="00711A98" w:rsidRPr="00735151" w:rsidRDefault="00711A98" w:rsidP="00E82C8C">
      <w:pPr>
        <w:pStyle w:val="BodyText3"/>
        <w:spacing w:line="276" w:lineRule="auto"/>
        <w:rPr>
          <w:b/>
          <w:bCs/>
        </w:rPr>
      </w:pPr>
      <w:r w:rsidRPr="00735151">
        <w:rPr>
          <w:b/>
          <w:bCs/>
        </w:rPr>
        <w:t xml:space="preserve">do projektu </w:t>
      </w:r>
    </w:p>
    <w:p w:rsidR="00711A98" w:rsidRPr="00256F0F" w:rsidRDefault="00711A98" w:rsidP="00E82C8C">
      <w:pPr>
        <w:pStyle w:val="BodyText3"/>
        <w:spacing w:line="276" w:lineRule="auto"/>
        <w:rPr>
          <w:b/>
          <w:bCs/>
          <w:i/>
          <w:iCs/>
          <w:sz w:val="32"/>
          <w:szCs w:val="32"/>
        </w:rPr>
      </w:pPr>
      <w:r w:rsidRPr="00256F0F">
        <w:rPr>
          <w:b/>
          <w:bCs/>
          <w:i/>
          <w:iCs/>
          <w:sz w:val="32"/>
          <w:szCs w:val="32"/>
        </w:rPr>
        <w:t>„Szkolne koła wolontariatu</w:t>
      </w:r>
      <w:r>
        <w:rPr>
          <w:b/>
          <w:bCs/>
          <w:i/>
          <w:iCs/>
          <w:sz w:val="32"/>
          <w:szCs w:val="32"/>
        </w:rPr>
        <w:t xml:space="preserve"> dla niesłyszącej młodzieży w Małopolsce</w:t>
      </w:r>
      <w:r w:rsidRPr="00256F0F">
        <w:rPr>
          <w:i/>
          <w:iCs/>
          <w:sz w:val="32"/>
          <w:szCs w:val="32"/>
        </w:rPr>
        <w:t>”</w:t>
      </w:r>
    </w:p>
    <w:p w:rsidR="00711A98" w:rsidRPr="00735151" w:rsidRDefault="00711A98" w:rsidP="00E82C8C"/>
    <w:p w:rsidR="00711A98" w:rsidRDefault="00711A98" w:rsidP="00E82C8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735151">
        <w:t>Uczestnikami projektu mogą zostać</w:t>
      </w:r>
      <w:r>
        <w:t xml:space="preserve"> </w:t>
      </w:r>
      <w:r w:rsidRPr="0025501F">
        <w:rPr>
          <w:b/>
          <w:bCs/>
        </w:rPr>
        <w:t xml:space="preserve">osoby które chciałyby zostać wolontariuszami oraz zapoznać się z formami i sposobem jego działań.  </w:t>
      </w:r>
    </w:p>
    <w:p w:rsidR="00711A98" w:rsidRPr="00C07FE1" w:rsidRDefault="00711A98" w:rsidP="00C07FE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C07FE1">
        <w:t>Rekru</w:t>
      </w:r>
      <w:r>
        <w:t>tacja będzie prowadzona</w:t>
      </w:r>
      <w:r w:rsidRPr="00C07FE1">
        <w:t xml:space="preserve"> przez </w:t>
      </w:r>
      <w:r>
        <w:t>Fundację wspólnie z Polskim</w:t>
      </w:r>
      <w:r w:rsidRPr="00C07FE1">
        <w:t xml:space="preserve"> Związk</w:t>
      </w:r>
      <w:r>
        <w:t>iem</w:t>
      </w:r>
      <w:r w:rsidRPr="00C07FE1">
        <w:t xml:space="preserve"> Głuchych oddział Małopolska na terenie województwa małopolskiego.</w:t>
      </w:r>
    </w:p>
    <w:p w:rsidR="00711A98" w:rsidRDefault="00711A98" w:rsidP="00E82C8C">
      <w:pPr>
        <w:numPr>
          <w:ilvl w:val="0"/>
          <w:numId w:val="1"/>
        </w:numPr>
        <w:spacing w:line="276" w:lineRule="auto"/>
      </w:pPr>
      <w:r w:rsidRPr="00735151">
        <w:t xml:space="preserve">Rekrutacja polegać będzie na utworzeniu listy kandydatów </w:t>
      </w:r>
      <w:r>
        <w:t xml:space="preserve">(lista podstawowa oraz rezerwowa) na </w:t>
      </w:r>
      <w:r w:rsidRPr="0025501F">
        <w:rPr>
          <w:b/>
          <w:bCs/>
        </w:rPr>
        <w:t>Liderów</w:t>
      </w:r>
      <w:r>
        <w:t xml:space="preserve"> oraz </w:t>
      </w:r>
      <w:r w:rsidRPr="0025501F">
        <w:rPr>
          <w:b/>
          <w:bCs/>
        </w:rPr>
        <w:t>Opiekunów</w:t>
      </w:r>
      <w:r>
        <w:t xml:space="preserve"> kół wolontariackich s</w:t>
      </w:r>
      <w:r w:rsidRPr="00735151">
        <w:t xml:space="preserve">pełniających </w:t>
      </w:r>
      <w:r>
        <w:t xml:space="preserve"> następujące kryteria: </w:t>
      </w:r>
    </w:p>
    <w:p w:rsidR="00711A98" w:rsidRPr="0025501F" w:rsidRDefault="00711A98" w:rsidP="00E82C8C">
      <w:pPr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25501F">
        <w:rPr>
          <w:b/>
          <w:bCs/>
        </w:rPr>
        <w:t xml:space="preserve"> I.  Liderzy</w:t>
      </w:r>
      <w:r>
        <w:rPr>
          <w:b/>
          <w:bCs/>
        </w:rPr>
        <w:t xml:space="preserve"> kół wolontariackich (18 osób)</w:t>
      </w:r>
      <w:r w:rsidRPr="0025501F">
        <w:rPr>
          <w:b/>
          <w:bCs/>
        </w:rPr>
        <w:t>: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osoba głucha lub niedosłysząca,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wiek od 16 do 24 lat,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praktyczna znajomość Polskiego Języka Migowego,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 xml:space="preserve">mile widziane wcześniejsze doświadczenie w </w:t>
      </w:r>
      <w:r w:rsidRPr="00525297">
        <w:t>działaln</w:t>
      </w:r>
      <w:r>
        <w:t>o</w:t>
      </w:r>
      <w:r w:rsidRPr="00525297">
        <w:t>ści</w:t>
      </w:r>
      <w:r>
        <w:t xml:space="preserve"> o charakterze woluntarystycznym,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zaangażowanie w działania grupy, szkoły, organizacji, klubu itp.,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zainteresowanie podejmowania działań na rzecz innych,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ciekawość innych ludzi oraz gotowość do dzielenia się swoim doświadczeniem,</w:t>
      </w:r>
    </w:p>
    <w:p w:rsidR="00711A98" w:rsidRDefault="00711A98" w:rsidP="00E82C8C">
      <w:pPr>
        <w:pStyle w:val="ListParagraph"/>
        <w:numPr>
          <w:ilvl w:val="0"/>
          <w:numId w:val="2"/>
        </w:numPr>
        <w:spacing w:line="276" w:lineRule="auto"/>
      </w:pPr>
      <w:r>
        <w:t>chęć rozwijania swojej wiedzy i umiejętności związane z byciem liderem</w:t>
      </w:r>
    </w:p>
    <w:p w:rsidR="00711A98" w:rsidRPr="00E742F6" w:rsidRDefault="00711A98" w:rsidP="00E82C8C">
      <w:pPr>
        <w:spacing w:line="276" w:lineRule="auto"/>
        <w:rPr>
          <w:b/>
          <w:bCs/>
        </w:rPr>
      </w:pPr>
      <w:r>
        <w:rPr>
          <w:b/>
          <w:bCs/>
        </w:rPr>
        <w:t xml:space="preserve">     </w:t>
      </w:r>
      <w:r w:rsidRPr="00AA7CCD">
        <w:rPr>
          <w:b/>
          <w:bCs/>
        </w:rPr>
        <w:t>II. Opiekunowie</w:t>
      </w:r>
      <w:r w:rsidRPr="00E742F6">
        <w:t xml:space="preserve"> </w:t>
      </w:r>
      <w:r w:rsidRPr="00E742F6">
        <w:rPr>
          <w:b/>
          <w:bCs/>
        </w:rPr>
        <w:t>kół wolontariackich</w:t>
      </w:r>
      <w:r>
        <w:rPr>
          <w:b/>
          <w:bCs/>
        </w:rPr>
        <w:t xml:space="preserve"> (12 osób)</w:t>
      </w:r>
      <w:r w:rsidRPr="00E742F6">
        <w:rPr>
          <w:b/>
          <w:bCs/>
        </w:rPr>
        <w:t>:</w:t>
      </w:r>
    </w:p>
    <w:p w:rsidR="00711A98" w:rsidRPr="00E742F6" w:rsidRDefault="00711A98" w:rsidP="00E82C8C">
      <w:pPr>
        <w:pStyle w:val="ListParagraph"/>
        <w:numPr>
          <w:ilvl w:val="0"/>
          <w:numId w:val="3"/>
        </w:numPr>
        <w:spacing w:line="276" w:lineRule="auto"/>
      </w:pPr>
      <w:r w:rsidRPr="00E742F6">
        <w:t>praktyczna znajomość języka migowego oraz innych alternatywnych form komunikowania się</w:t>
      </w:r>
      <w:bookmarkStart w:id="0" w:name="_GoBack"/>
      <w:bookmarkEnd w:id="0"/>
    </w:p>
    <w:p w:rsidR="00711A98" w:rsidRPr="00E742F6" w:rsidRDefault="00711A98" w:rsidP="00E82C8C">
      <w:pPr>
        <w:pStyle w:val="ListParagraph"/>
        <w:numPr>
          <w:ilvl w:val="0"/>
          <w:numId w:val="3"/>
        </w:numPr>
        <w:spacing w:line="276" w:lineRule="auto"/>
      </w:pPr>
      <w:r w:rsidRPr="00E742F6">
        <w:t>doświadczenie w pracy z głuchą młodzieżą</w:t>
      </w:r>
    </w:p>
    <w:p w:rsidR="00711A98" w:rsidRDefault="00711A98" w:rsidP="00E82C8C">
      <w:pPr>
        <w:pStyle w:val="ListParagraph"/>
        <w:numPr>
          <w:ilvl w:val="0"/>
          <w:numId w:val="3"/>
        </w:numPr>
        <w:spacing w:line="276" w:lineRule="auto"/>
      </w:pPr>
      <w:r>
        <w:t>mile widziana praktyka pedagogiczna / surdopedagogiczna</w:t>
      </w:r>
    </w:p>
    <w:p w:rsidR="00711A98" w:rsidRDefault="00711A98" w:rsidP="00E82C8C">
      <w:pPr>
        <w:pStyle w:val="ListParagraph"/>
        <w:numPr>
          <w:ilvl w:val="0"/>
          <w:numId w:val="3"/>
        </w:numPr>
        <w:spacing w:line="276" w:lineRule="auto"/>
      </w:pPr>
      <w:r>
        <w:t>zaangażowanie w prace na rzecz środowiska</w:t>
      </w:r>
    </w:p>
    <w:p w:rsidR="00711A98" w:rsidRDefault="00711A98" w:rsidP="00E82C8C">
      <w:pPr>
        <w:pStyle w:val="ListParagraph"/>
        <w:numPr>
          <w:ilvl w:val="0"/>
          <w:numId w:val="3"/>
        </w:numPr>
        <w:spacing w:line="276" w:lineRule="auto"/>
      </w:pPr>
      <w:r>
        <w:t>deklaratywna chęć bycia opiekunem</w:t>
      </w:r>
    </w:p>
    <w:p w:rsidR="00711A98" w:rsidRDefault="00711A98" w:rsidP="00E82C8C">
      <w:pPr>
        <w:pStyle w:val="ListParagraph"/>
        <w:spacing w:line="276" w:lineRule="auto"/>
      </w:pPr>
    </w:p>
    <w:p w:rsidR="00711A98" w:rsidRPr="00AA7CCD" w:rsidRDefault="00711A98" w:rsidP="00E82C8C">
      <w:pPr>
        <w:pStyle w:val="BodyTextIndent3"/>
        <w:numPr>
          <w:ilvl w:val="0"/>
          <w:numId w:val="1"/>
        </w:numPr>
        <w:spacing w:line="276" w:lineRule="auto"/>
      </w:pPr>
      <w:r w:rsidRPr="00E742F6">
        <w:t>Za zgłoszenie</w:t>
      </w:r>
      <w:r>
        <w:t xml:space="preserve"> i zatwierdzenie kandydat na </w:t>
      </w:r>
      <w:r w:rsidRPr="00AA7CCD">
        <w:t>Liście Podstawowej  uczestników projektu</w:t>
      </w:r>
      <w:r>
        <w:t xml:space="preserve"> </w:t>
      </w:r>
    </w:p>
    <w:p w:rsidR="00711A98" w:rsidRDefault="00711A98" w:rsidP="00E82C8C">
      <w:pPr>
        <w:pStyle w:val="BodyTextIndent3"/>
        <w:spacing w:line="276" w:lineRule="auto"/>
        <w:ind w:left="567"/>
      </w:pPr>
      <w:r>
        <w:t xml:space="preserve">       </w:t>
      </w:r>
      <w:r w:rsidRPr="00E742F6">
        <w:t>uznaje się doręczenie</w:t>
      </w:r>
      <w:r>
        <w:t xml:space="preserve"> </w:t>
      </w:r>
      <w:r w:rsidRPr="00C07FE1">
        <w:t xml:space="preserve">(osobiście lub pocztą ) do biura PZG w Krakowie ul. Św. Jana 18 lub biura projektu </w:t>
      </w:r>
      <w:r w:rsidRPr="00C07FE1">
        <w:rPr>
          <w:i/>
          <w:iCs/>
        </w:rPr>
        <w:t>"Szkolne koła wolontariatu dla niesłyszącej</w:t>
      </w:r>
      <w:r>
        <w:rPr>
          <w:i/>
          <w:iCs/>
        </w:rPr>
        <w:t xml:space="preserve"> młodzieży w Małopolsce</w:t>
      </w:r>
      <w:r w:rsidRPr="00E742F6">
        <w:t xml:space="preserve">" </w:t>
      </w:r>
    </w:p>
    <w:p w:rsidR="00711A98" w:rsidRPr="00AA7CCD" w:rsidRDefault="00711A98" w:rsidP="00E82C8C">
      <w:pPr>
        <w:pStyle w:val="BodyTextIndent3"/>
        <w:spacing w:line="276" w:lineRule="auto"/>
        <w:ind w:left="567"/>
      </w:pPr>
      <w:r>
        <w:t xml:space="preserve">      </w:t>
      </w:r>
      <w:r w:rsidRPr="00E742F6">
        <w:t>w Nowym Sączu,</w:t>
      </w:r>
      <w:r>
        <w:t xml:space="preserve"> </w:t>
      </w:r>
      <w:r w:rsidRPr="00E742F6">
        <w:t xml:space="preserve">ul. </w:t>
      </w:r>
      <w:r>
        <w:t>Myśliwska 4c/</w:t>
      </w:r>
      <w:r w:rsidRPr="00E742F6">
        <w:t>8  wypełnionego formularza rekrutacyjnego</w:t>
      </w:r>
      <w:r>
        <w:t xml:space="preserve"> (odpowiednio Lidera/Opiekuna)</w:t>
      </w:r>
      <w:r w:rsidRPr="00E742F6">
        <w:t xml:space="preserve"> pobranego ze strony </w:t>
      </w:r>
      <w:r>
        <w:rPr>
          <w:u w:val="single"/>
        </w:rPr>
        <w:t>www.</w:t>
      </w:r>
      <w:r w:rsidRPr="00256F0F">
        <w:rPr>
          <w:u w:val="single"/>
        </w:rPr>
        <w:t>unitis.pl</w:t>
      </w:r>
      <w:r>
        <w:t>.</w:t>
      </w:r>
    </w:p>
    <w:p w:rsidR="00711A98" w:rsidRDefault="00711A98" w:rsidP="00E82C8C">
      <w:pPr>
        <w:pStyle w:val="BodyTextIndent3"/>
        <w:numPr>
          <w:ilvl w:val="0"/>
          <w:numId w:val="1"/>
        </w:numPr>
        <w:spacing w:line="276" w:lineRule="auto"/>
      </w:pPr>
      <w:r w:rsidRPr="00AA7CCD">
        <w:t xml:space="preserve">Zgłoszenia do udziału w projekcie przyjmowane będą od dnia </w:t>
      </w:r>
      <w:r w:rsidRPr="00AA7CCD">
        <w:rPr>
          <w:b/>
          <w:bCs/>
        </w:rPr>
        <w:t>1 stycznia 2015r. od godz. 9.00</w:t>
      </w:r>
      <w:r w:rsidRPr="00AA7CCD">
        <w:t xml:space="preserve"> do dnia </w:t>
      </w:r>
      <w:r w:rsidRPr="00AA7CCD">
        <w:rPr>
          <w:b/>
          <w:bCs/>
        </w:rPr>
        <w:t xml:space="preserve">15 lutego 2015 do godz. 15.00. </w:t>
      </w:r>
    </w:p>
    <w:p w:rsidR="00711A98" w:rsidRDefault="00711A98" w:rsidP="00E82C8C">
      <w:pPr>
        <w:pStyle w:val="BodyTextIndent3"/>
        <w:numPr>
          <w:ilvl w:val="0"/>
          <w:numId w:val="1"/>
        </w:numPr>
        <w:spacing w:line="276" w:lineRule="auto"/>
      </w:pPr>
      <w:r w:rsidRPr="00256F0F">
        <w:t>W przypadku zgłoszenia się więcej</w:t>
      </w:r>
      <w:r>
        <w:t xml:space="preserve"> kandydatów na Lidera/Opiekuna zostanie utworzona Lista Rezerwowa. Osoby umieszczone na Liście Rezerwowej mogą być kwalifikowane do udziału w projekcie w przypadku rezygnacji osób z Listy Podstawowej. </w:t>
      </w:r>
    </w:p>
    <w:p w:rsidR="00711A98" w:rsidRPr="00AA7CCD" w:rsidRDefault="00711A98" w:rsidP="00E82C8C">
      <w:pPr>
        <w:pStyle w:val="BodyTextIndent3"/>
        <w:numPr>
          <w:ilvl w:val="0"/>
          <w:numId w:val="1"/>
        </w:numPr>
        <w:spacing w:line="276" w:lineRule="auto"/>
      </w:pPr>
      <w:r w:rsidRPr="00735151">
        <w:t>Niez</w:t>
      </w:r>
      <w:r>
        <w:t>włocznie po zakończeniu</w:t>
      </w:r>
      <w:r w:rsidRPr="00735151">
        <w:t xml:space="preserve"> rekrutacji osoby znajdujące</w:t>
      </w:r>
      <w:r>
        <w:t xml:space="preserve"> się na L</w:t>
      </w:r>
      <w:r w:rsidRPr="00735151">
        <w:t>iście</w:t>
      </w:r>
      <w:r>
        <w:t xml:space="preserve"> Podstawowej zo</w:t>
      </w:r>
      <w:r w:rsidRPr="00735151">
        <w:t xml:space="preserve">staną powiadomione o </w:t>
      </w:r>
      <w:r>
        <w:t xml:space="preserve">zakwalifikowaniu do udziału w projekcie. </w:t>
      </w:r>
    </w:p>
    <w:p w:rsidR="00711A98" w:rsidRPr="00256F0F" w:rsidRDefault="00711A98" w:rsidP="00E82C8C">
      <w:pPr>
        <w:pStyle w:val="BodyTextIndent3"/>
        <w:numPr>
          <w:ilvl w:val="0"/>
          <w:numId w:val="1"/>
        </w:numPr>
        <w:spacing w:line="276" w:lineRule="auto"/>
      </w:pPr>
      <w:r>
        <w:t>Osoba do kontaktu</w:t>
      </w:r>
      <w:r w:rsidRPr="00C07FE1">
        <w:t>:</w:t>
      </w:r>
      <w:r>
        <w:t xml:space="preserve"> Jadwiga Brożek.</w:t>
      </w:r>
    </w:p>
    <w:p w:rsidR="00711A98" w:rsidRPr="00256F0F" w:rsidRDefault="00711A98" w:rsidP="00E82C8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" w:eastAsia="SimSun" w:hAnsi="Arial"/>
          <w:spacing w:val="-1"/>
          <w:lang w:eastAsia="zh-CN"/>
        </w:rPr>
      </w:pPr>
      <w:r w:rsidRPr="00256F0F">
        <w:rPr>
          <w:rFonts w:eastAsia="SimSun"/>
          <w:lang w:eastAsia="zh-CN"/>
        </w:rPr>
        <w:t xml:space="preserve">Ostateczna interpretacja niniejszego Regulaminu rekrutacji należy do Projektodawcy </w:t>
      </w:r>
    </w:p>
    <w:p w:rsidR="00711A98" w:rsidRPr="00256F0F" w:rsidRDefault="00711A98" w:rsidP="00E82C8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" w:eastAsia="SimSun" w:hAnsi="Arial"/>
          <w:spacing w:val="-1"/>
          <w:lang w:eastAsia="zh-CN"/>
        </w:rPr>
      </w:pPr>
      <w:r w:rsidRPr="00256F0F">
        <w:rPr>
          <w:rFonts w:eastAsia="SimSun"/>
          <w:lang w:eastAsia="zh-CN"/>
        </w:rPr>
        <w:t xml:space="preserve">Regulamin Rekrutacji obowiązuje od dnia 01.01.2015r.       </w:t>
      </w:r>
    </w:p>
    <w:p w:rsidR="00711A98" w:rsidRDefault="00711A98" w:rsidP="00E82C8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lang w:eastAsia="zh-CN"/>
        </w:rPr>
      </w:pPr>
    </w:p>
    <w:p w:rsidR="00711A98" w:rsidRDefault="00711A98" w:rsidP="00E82C8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lang w:eastAsia="zh-CN"/>
        </w:rPr>
      </w:pPr>
    </w:p>
    <w:p w:rsidR="00711A98" w:rsidRPr="00256F0F" w:rsidRDefault="00711A98" w:rsidP="00E82C8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" w:eastAsia="SimSun" w:hAnsi="Arial"/>
          <w:spacing w:val="-1"/>
          <w:lang w:eastAsia="zh-CN"/>
        </w:rPr>
      </w:pPr>
      <w:r w:rsidRPr="00256F0F">
        <w:rPr>
          <w:rFonts w:eastAsia="SimSun"/>
          <w:lang w:eastAsia="zh-CN"/>
        </w:rPr>
        <w:t xml:space="preserve">                                                                       </w:t>
      </w:r>
    </w:p>
    <w:p w:rsidR="00711A98" w:rsidRPr="00C07FE1" w:rsidRDefault="00711A98" w:rsidP="00E82C8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644"/>
        <w:jc w:val="center"/>
        <w:rPr>
          <w:rFonts w:eastAsia="SimSun"/>
          <w:spacing w:val="-1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                      Nowy Sącz, </w:t>
      </w:r>
      <w:r w:rsidRPr="00C07FE1">
        <w:rPr>
          <w:rFonts w:eastAsia="SimSun"/>
          <w:lang w:eastAsia="zh-CN"/>
        </w:rPr>
        <w:t>31.12.2014r.</w:t>
      </w: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lang w:eastAsia="zh-CN"/>
        </w:rPr>
      </w:pPr>
    </w:p>
    <w:p w:rsidR="00711A98" w:rsidRPr="007418FC" w:rsidRDefault="00711A98" w:rsidP="00E82C8C">
      <w:pPr>
        <w:pStyle w:val="BodyTextIndent3"/>
        <w:spacing w:line="276" w:lineRule="auto"/>
        <w:ind w:left="0" w:firstLine="0"/>
        <w:rPr>
          <w:rFonts w:eastAsia="SimSun"/>
          <w:b/>
          <w:bCs/>
          <w:lang w:eastAsia="zh-CN"/>
        </w:rPr>
      </w:pPr>
      <w:r w:rsidRPr="00256F0F">
        <w:rPr>
          <w:rFonts w:eastAsia="SimSun"/>
          <w:lang w:eastAsia="zh-CN"/>
        </w:rPr>
        <w:t xml:space="preserve">Załącznik nr 1 – Formularz zgłoszeniowy </w:t>
      </w:r>
      <w:r w:rsidRPr="007418FC">
        <w:rPr>
          <w:rFonts w:eastAsia="SimSun"/>
          <w:b/>
          <w:bCs/>
          <w:lang w:eastAsia="zh-CN"/>
        </w:rPr>
        <w:t xml:space="preserve">Lidera </w:t>
      </w: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b/>
          <w:bCs/>
          <w:lang w:eastAsia="zh-CN"/>
        </w:rPr>
      </w:pPr>
      <w:r w:rsidRPr="00256F0F">
        <w:rPr>
          <w:rFonts w:eastAsia="SimSun"/>
          <w:lang w:eastAsia="zh-CN"/>
        </w:rPr>
        <w:t xml:space="preserve">Załącznik nr 2 – Formularz zgłoszeniowy </w:t>
      </w:r>
      <w:r w:rsidRPr="007418FC">
        <w:rPr>
          <w:rFonts w:eastAsia="SimSun"/>
          <w:b/>
          <w:bCs/>
          <w:lang w:eastAsia="zh-CN"/>
        </w:rPr>
        <w:t>Opiekuna</w:t>
      </w: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b/>
          <w:bCs/>
          <w:lang w:eastAsia="zh-CN"/>
        </w:rPr>
      </w:pPr>
    </w:p>
    <w:p w:rsidR="00711A98" w:rsidRDefault="00711A98" w:rsidP="00E82C8C">
      <w:pPr>
        <w:pStyle w:val="BodyTextIndent3"/>
        <w:spacing w:line="276" w:lineRule="auto"/>
        <w:ind w:left="0" w:firstLine="0"/>
        <w:rPr>
          <w:rFonts w:eastAsia="SimSun"/>
          <w:b/>
          <w:bCs/>
          <w:lang w:eastAsia="zh-CN"/>
        </w:rPr>
      </w:pPr>
    </w:p>
    <w:p w:rsidR="00711A98" w:rsidRDefault="00711A98"/>
    <w:sectPr w:rsidR="00711A98" w:rsidSect="00E82C8C">
      <w:headerReference w:type="default" r:id="rId7"/>
      <w:footerReference w:type="default" r:id="rId8"/>
      <w:pgSz w:w="11906" w:h="16838"/>
      <w:pgMar w:top="252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98" w:rsidRDefault="00711A98" w:rsidP="000F379A">
      <w:r>
        <w:separator/>
      </w:r>
    </w:p>
  </w:endnote>
  <w:endnote w:type="continuationSeparator" w:id="0">
    <w:p w:rsidR="00711A98" w:rsidRDefault="00711A98" w:rsidP="000F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98" w:rsidRDefault="00711A98" w:rsidP="000F379A">
    <w:pPr>
      <w:pStyle w:val="Footer"/>
      <w:jc w:val="center"/>
      <w:rPr>
        <w:rFonts w:ascii="Arial" w:hAnsi="Arial" w:cs="Arial"/>
      </w:rPr>
    </w:pPr>
    <w:r w:rsidRPr="000F379A">
      <w:rPr>
        <w:rFonts w:ascii="Arial" w:hAnsi="Arial" w:cs="Arial"/>
      </w:rPr>
      <w:t xml:space="preserve">Projekt współfinansowany z Funduszy EOG </w:t>
    </w:r>
  </w:p>
  <w:p w:rsidR="00711A98" w:rsidRPr="000F379A" w:rsidRDefault="00711A98" w:rsidP="000F379A">
    <w:pPr>
      <w:pStyle w:val="Footer"/>
      <w:jc w:val="center"/>
      <w:rPr>
        <w:rFonts w:ascii="Arial" w:hAnsi="Arial" w:cs="Arial"/>
      </w:rPr>
    </w:pPr>
    <w:r w:rsidRPr="000F379A">
      <w:rPr>
        <w:rFonts w:ascii="Arial" w:hAnsi="Arial" w:cs="Arial"/>
      </w:rPr>
      <w:t>w ramach programu Obywatele dla Demokracji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98" w:rsidRDefault="00711A98" w:rsidP="000F379A">
      <w:r>
        <w:separator/>
      </w:r>
    </w:p>
  </w:footnote>
  <w:footnote w:type="continuationSeparator" w:id="0">
    <w:p w:rsidR="00711A98" w:rsidRDefault="00711A98" w:rsidP="000F3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98" w:rsidRDefault="00711A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2" o:spid="_x0000_s2049" type="#_x0000_t75" style="position:absolute;margin-left:62.1pt;margin-top:4.4pt;width:75.4pt;height:50.7pt;z-index:-251657728;visibility:visible" wrapcoords="-214 0 -214 21282 21600 21282 21600 0 -214 0">
          <v:imagedata r:id="rId1" o:title=""/>
          <w10:wrap type="tight"/>
        </v:shape>
      </w:pict>
    </w:r>
    <w:r>
      <w:rPr>
        <w:noProof/>
      </w:rPr>
      <w:pict>
        <v:shape id="Obraz 1" o:spid="_x0000_s2050" type="#_x0000_t75" style="position:absolute;margin-left:218.65pt;margin-top:-10.9pt;width:101pt;height:75.8pt;z-index:-251659776;visibility:visible" wrapcoords="-160 0 -160 21386 21600 21386 21600 0 -160 0">
          <v:imagedata r:id="rId2" o:title=""/>
          <w10:wrap type="tight"/>
        </v:shape>
      </w:pict>
    </w:r>
    <w:r>
      <w:rPr>
        <w:noProof/>
      </w:rPr>
      <w:pict>
        <v:shape id="Obraz 19" o:spid="_x0000_s2051" type="#_x0000_t75" style="position:absolute;margin-left:389.35pt;margin-top:-6.5pt;width:68.4pt;height:64.9pt;z-index:-251658752;visibility:visible" wrapcoords="-237 0 -237 21352 21600 21352 21600 0 -237 0">
          <v:imagedata r:id="rId3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6E27"/>
    <w:multiLevelType w:val="hybridMultilevel"/>
    <w:tmpl w:val="3FE6AE96"/>
    <w:lvl w:ilvl="0" w:tplc="4CE6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5A708F"/>
    <w:multiLevelType w:val="hybridMultilevel"/>
    <w:tmpl w:val="B600CD64"/>
    <w:lvl w:ilvl="0" w:tplc="4CE69F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C07380"/>
    <w:multiLevelType w:val="hybridMultilevel"/>
    <w:tmpl w:val="14F2E0E2"/>
    <w:lvl w:ilvl="0" w:tplc="B7A48F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9A"/>
    <w:rsid w:val="000F379A"/>
    <w:rsid w:val="00212AC2"/>
    <w:rsid w:val="00243A7C"/>
    <w:rsid w:val="0025501F"/>
    <w:rsid w:val="00256F0F"/>
    <w:rsid w:val="003202A0"/>
    <w:rsid w:val="003C06DE"/>
    <w:rsid w:val="0043460D"/>
    <w:rsid w:val="00525297"/>
    <w:rsid w:val="00677A6F"/>
    <w:rsid w:val="00711A98"/>
    <w:rsid w:val="00735151"/>
    <w:rsid w:val="007418FC"/>
    <w:rsid w:val="00751B76"/>
    <w:rsid w:val="008E2BE6"/>
    <w:rsid w:val="00AA7CCD"/>
    <w:rsid w:val="00AA7FFE"/>
    <w:rsid w:val="00AB65E5"/>
    <w:rsid w:val="00B33C0A"/>
    <w:rsid w:val="00B95A92"/>
    <w:rsid w:val="00BC70D9"/>
    <w:rsid w:val="00C07FE1"/>
    <w:rsid w:val="00C14864"/>
    <w:rsid w:val="00C80325"/>
    <w:rsid w:val="00CA031F"/>
    <w:rsid w:val="00E56A73"/>
    <w:rsid w:val="00E742F6"/>
    <w:rsid w:val="00E82C8C"/>
    <w:rsid w:val="00EC72B6"/>
    <w:rsid w:val="00F06284"/>
    <w:rsid w:val="00F5750F"/>
    <w:rsid w:val="00F7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F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9A"/>
  </w:style>
  <w:style w:type="paragraph" w:styleId="Footer">
    <w:name w:val="footer"/>
    <w:basedOn w:val="Normal"/>
    <w:link w:val="FooterChar"/>
    <w:uiPriority w:val="99"/>
    <w:semiHidden/>
    <w:rsid w:val="000F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9A"/>
  </w:style>
  <w:style w:type="paragraph" w:styleId="BalloonText">
    <w:name w:val="Balloon Text"/>
    <w:basedOn w:val="Normal"/>
    <w:link w:val="BalloonTextChar"/>
    <w:uiPriority w:val="99"/>
    <w:semiHidden/>
    <w:rsid w:val="000F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9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E82C8C"/>
    <w:pPr>
      <w:ind w:left="360" w:hanging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2C8C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E82C8C"/>
    <w:pPr>
      <w:spacing w:line="360" w:lineRule="auto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rsid w:val="00E82C8C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82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</dc:title>
  <dc:subject/>
  <dc:creator>CUMULUS</dc:creator>
  <cp:keywords/>
  <dc:description/>
  <cp:lastModifiedBy>Ania</cp:lastModifiedBy>
  <cp:revision>2</cp:revision>
  <dcterms:created xsi:type="dcterms:W3CDTF">2015-01-22T16:57:00Z</dcterms:created>
  <dcterms:modified xsi:type="dcterms:W3CDTF">2015-01-22T16:57:00Z</dcterms:modified>
</cp:coreProperties>
</file>